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line="276"/>
        <w:jc w:val="right"/>
      </w:pPr>
      <w:r>
        <w:rPr>
          <w:rFonts w:ascii="Arial" w:cs="Arial" w:eastAsia="Arial" w:hAnsi="Arial"/>
          <w:b w:val="false"/>
          <w:bCs w:val="false"/>
          <w:i w:val="false"/>
          <w:iCs w:val="false"/>
          <w:sz w:val="20"/>
          <w:szCs w:val="20"/>
        </w:rPr>
        <w:t xml:space="preserve">Załącznik do uchwały nr XXV.279.2026</w:t>
      </w:r>
    </w:p>
    <w:p>
      <w:pPr>
        <w:spacing w:after="20" w:before="0" w:line="276"/>
        <w:jc w:val="right"/>
      </w:pPr>
      <w:r>
        <w:rPr>
          <w:rFonts w:ascii="Arial" w:cs="Arial" w:eastAsia="Arial" w:hAnsi="Arial"/>
          <w:b w:val="false"/>
          <w:bCs w:val="false"/>
          <w:i w:val="false"/>
          <w:iCs w:val="false"/>
          <w:sz w:val="20"/>
          <w:szCs w:val="20"/>
        </w:rPr>
        <w:t xml:space="preserve">Rady Miejskiej w Makowie Podhalańskim</w:t>
      </w:r>
    </w:p>
    <w:p>
      <w:pPr>
        <w:spacing w:after="400" w:before="0" w:line="276"/>
        <w:jc w:val="right"/>
      </w:pPr>
      <w:r>
        <w:rPr>
          <w:rFonts w:ascii="Arial" w:cs="Arial" w:eastAsia="Arial" w:hAnsi="Arial"/>
          <w:b w:val="false"/>
          <w:bCs w:val="false"/>
          <w:i w:val="false"/>
          <w:iCs w:val="false"/>
          <w:sz w:val="20"/>
          <w:szCs w:val="20"/>
        </w:rPr>
        <w:t xml:space="preserve">z dnia 27 maja 2026 r.</w:t>
      </w:r>
    </w:p>
    <w:p>
      <w:pPr>
        <w:spacing w:after="40" w:before="0" w:line="276"/>
        <w:jc w:val="center"/>
      </w:pPr>
      <w:r>
        <w:rPr>
          <w:rFonts w:ascii="Arial" w:cs="Arial" w:eastAsia="Arial" w:hAnsi="Arial"/>
          <w:b/>
          <w:bCs/>
          <w:i w:val="false"/>
          <w:iCs w:val="false"/>
          <w:sz w:val="28"/>
          <w:szCs w:val="28"/>
        </w:rPr>
        <w:t xml:space="preserve">REGULAMIN</w:t>
      </w:r>
    </w:p>
    <w:p>
      <w:pPr>
        <w:spacing w:after="20" w:before="0" w:line="276"/>
        <w:jc w:val="center"/>
      </w:pPr>
      <w:r>
        <w:rPr>
          <w:rFonts w:ascii="Arial" w:cs="Arial" w:eastAsia="Arial" w:hAnsi="Arial"/>
          <w:b/>
          <w:bCs/>
          <w:i w:val="false"/>
          <w:iCs w:val="false"/>
          <w:sz w:val="22"/>
          <w:szCs w:val="22"/>
        </w:rPr>
        <w:t xml:space="preserve">KONSULTACJI SPOŁECZNYCH W RAMACH MAKOWSKIEGO FUNDUSZU OSIEDLOWEGO</w:t>
      </w:r>
    </w:p>
    <w:p>
      <w:pPr>
        <w:spacing w:after="400" w:before="0" w:line="276"/>
        <w:jc w:val="center"/>
      </w:pPr>
      <w:r>
        <w:rPr>
          <w:rFonts w:ascii="Arial" w:cs="Arial" w:eastAsia="Arial" w:hAnsi="Arial"/>
          <w:b/>
          <w:bCs/>
          <w:i w:val="false"/>
          <w:iCs w:val="false"/>
          <w:sz w:val="22"/>
          <w:szCs w:val="22"/>
        </w:rPr>
        <w:t xml:space="preserve">NA ROK 2027</w:t>
      </w:r>
    </w:p>
    <w:p>
      <w:pPr>
        <w:spacing w:after="40" w:before="300" w:line="276"/>
        <w:jc w:val="center"/>
      </w:pPr>
      <w:r>
        <w:rPr>
          <w:rFonts w:ascii="Arial" w:cs="Arial" w:eastAsia="Arial" w:hAnsi="Arial"/>
          <w:b/>
          <w:bCs/>
          <w:i w:val="false"/>
          <w:iCs w:val="false"/>
          <w:sz w:val="22"/>
          <w:szCs w:val="22"/>
        </w:rPr>
        <w:t xml:space="preserve">§ 1</w:t>
      </w:r>
    </w:p>
    <w:p>
      <w:pPr>
        <w:spacing w:after="200" w:before="0" w:line="276"/>
        <w:jc w:val="center"/>
      </w:pPr>
      <w:r>
        <w:rPr>
          <w:rFonts w:ascii="Arial" w:cs="Arial" w:eastAsia="Arial" w:hAnsi="Arial"/>
          <w:b/>
          <w:bCs/>
          <w:i w:val="false"/>
          <w:iCs w:val="false"/>
          <w:sz w:val="22"/>
          <w:szCs w:val="22"/>
        </w:rPr>
        <w:t xml:space="preserve">POSTANOWIENIA OGÓLNE</w:t>
      </w:r>
    </w:p>
    <w:p>
      <w:pPr>
        <w:spacing w:after="60" w:before="0" w:line="276"/>
        <w:jc w:val="both"/>
      </w:pPr>
      <w:r>
        <w:rPr>
          <w:rFonts w:ascii="Arial" w:cs="Arial" w:eastAsia="Arial" w:hAnsi="Arial"/>
          <w:b w:val="false"/>
          <w:bCs w:val="false"/>
          <w:i w:val="false"/>
          <w:iCs w:val="false"/>
          <w:sz w:val="20"/>
          <w:szCs w:val="20"/>
        </w:rPr>
        <w:t xml:space="preserve">1. Ilekroć w niniejszym Regulaminie jest mowa o:</w:t>
      </w:r>
    </w:p>
    <w:p>
      <w:pPr>
        <w:spacing w:after="60" w:before="0" w:line="276"/>
        <w:ind w:left="720"/>
        <w:jc w:val="both"/>
      </w:pPr>
      <w:r>
        <w:rPr>
          <w:rFonts w:ascii="Arial" w:cs="Arial" w:eastAsia="Arial" w:hAnsi="Arial"/>
          <w:b w:val="false"/>
          <w:bCs w:val="false"/>
          <w:i w:val="false"/>
          <w:iCs w:val="false"/>
          <w:sz w:val="20"/>
          <w:szCs w:val="20"/>
        </w:rPr>
        <w:t xml:space="preserve">a) Regulaminie – należy przez to rozumieć niniejszy Regulamin konsultacji społecznych w ramach Makowskiego Funduszu Osiedlowego na rok 2027;</w:t>
      </w:r>
    </w:p>
    <w:p>
      <w:pPr>
        <w:spacing w:after="60" w:before="0" w:line="276"/>
        <w:ind w:left="720"/>
        <w:jc w:val="both"/>
      </w:pPr>
      <w:r>
        <w:rPr>
          <w:rFonts w:ascii="Arial" w:cs="Arial" w:eastAsia="Arial" w:hAnsi="Arial"/>
          <w:b w:val="false"/>
          <w:bCs w:val="false"/>
          <w:i w:val="false"/>
          <w:iCs w:val="false"/>
          <w:sz w:val="20"/>
          <w:szCs w:val="20"/>
        </w:rPr>
        <w:t xml:space="preserve">b) Konsultacjach lub Konsultacjach MFO – należy przez to rozumieć konsultacje społeczne z mieszkańcami miasta Maków Podhalański, przeprowadzane na podstawie art. 5a ust. 1 i 2 ustawy z dnia 8 marca 1990 r. o samorządzie gminnym, w sprawie wyłonienia rekomendowanych Burmistrzowi Makowa Podhalańskiego kierunków wydatkowania środków publicznych ujętych w budżecie Gminy Maków Podhalański na rok 2027, prowadzone pod nazwą „Makowski Fundusz Osiedlowy” (MFO);</w:t>
      </w:r>
    </w:p>
    <w:p>
      <w:pPr>
        <w:spacing w:after="60" w:before="0" w:line="276"/>
        <w:ind w:left="720"/>
        <w:jc w:val="both"/>
      </w:pPr>
      <w:r>
        <w:rPr>
          <w:rFonts w:ascii="Arial" w:cs="Arial" w:eastAsia="Arial" w:hAnsi="Arial"/>
          <w:b w:val="false"/>
          <w:bCs w:val="false"/>
          <w:i w:val="false"/>
          <w:iCs w:val="false"/>
          <w:sz w:val="20"/>
          <w:szCs w:val="20"/>
        </w:rPr>
        <w:t xml:space="preserve">c) MFO – należy przez to rozumieć Makowski Fundusz Osiedlowy;</w:t>
      </w:r>
    </w:p>
    <w:p>
      <w:pPr>
        <w:spacing w:after="60" w:before="0" w:line="276"/>
        <w:ind w:left="720"/>
        <w:jc w:val="both"/>
      </w:pPr>
      <w:r>
        <w:rPr>
          <w:rFonts w:ascii="Arial" w:cs="Arial" w:eastAsia="Arial" w:hAnsi="Arial"/>
          <w:b w:val="false"/>
          <w:bCs w:val="false"/>
          <w:i w:val="false"/>
          <w:iCs w:val="false"/>
          <w:sz w:val="20"/>
          <w:szCs w:val="20"/>
        </w:rPr>
        <w:t xml:space="preserve">d) Mieszkańcu – należy przez to rozumieć osobę zamieszkałą na terenie miasta Maków Podhalański;</w:t>
      </w:r>
    </w:p>
    <w:p>
      <w:pPr>
        <w:spacing w:after="60" w:before="0" w:line="276"/>
        <w:ind w:left="720"/>
        <w:jc w:val="both"/>
      </w:pPr>
      <w:r>
        <w:rPr>
          <w:rFonts w:ascii="Arial" w:cs="Arial" w:eastAsia="Arial" w:hAnsi="Arial"/>
          <w:b w:val="false"/>
          <w:bCs w:val="false"/>
          <w:i w:val="false"/>
          <w:iCs w:val="false"/>
          <w:sz w:val="20"/>
          <w:szCs w:val="20"/>
        </w:rPr>
        <w:t xml:space="preserve">e) Propozycji – należy przez to rozumieć propozycję przedsięwzięcia zgłoszoną przez Mieszkańca w ramach Konsultacji;</w:t>
      </w:r>
    </w:p>
    <w:p>
      <w:pPr>
        <w:spacing w:after="60" w:before="0" w:line="276"/>
        <w:ind w:left="720"/>
        <w:jc w:val="both"/>
      </w:pPr>
      <w:r>
        <w:rPr>
          <w:rFonts w:ascii="Arial" w:cs="Arial" w:eastAsia="Arial" w:hAnsi="Arial"/>
          <w:b w:val="false"/>
          <w:bCs w:val="false"/>
          <w:i w:val="false"/>
          <w:iCs w:val="false"/>
          <w:sz w:val="20"/>
          <w:szCs w:val="20"/>
        </w:rPr>
        <w:t xml:space="preserve">f) Mieszkańcu zgłaszającym – należy przez to rozumieć Mieszkańca, który zgłosił Propozycję w ramach Konsultacji;</w:t>
      </w:r>
    </w:p>
    <w:p>
      <w:pPr>
        <w:spacing w:after="60" w:before="0" w:line="276"/>
        <w:ind w:left="720"/>
        <w:jc w:val="both"/>
      </w:pPr>
      <w:r>
        <w:rPr>
          <w:rFonts w:ascii="Arial" w:cs="Arial" w:eastAsia="Arial" w:hAnsi="Arial"/>
          <w:b w:val="false"/>
          <w:bCs w:val="false"/>
          <w:i w:val="false"/>
          <w:iCs w:val="false"/>
          <w:sz w:val="20"/>
          <w:szCs w:val="20"/>
        </w:rPr>
        <w:t xml:space="preserve">g) Zespole – należy przez to rozumieć Zespół Koordynujący Konsultacje MFO, powoływany odrębnym zarządzeniem przez Burmistrza Makowa Podhalańskiego jako organ doradczo-opiniodawczy Burmistrza;</w:t>
      </w:r>
    </w:p>
    <w:p>
      <w:pPr>
        <w:spacing w:after="60" w:before="0" w:line="276"/>
        <w:ind w:left="720"/>
        <w:jc w:val="both"/>
      </w:pPr>
      <w:r>
        <w:rPr>
          <w:rFonts w:ascii="Arial" w:cs="Arial" w:eastAsia="Arial" w:hAnsi="Arial"/>
          <w:b w:val="false"/>
          <w:bCs w:val="false"/>
          <w:i w:val="false"/>
          <w:iCs w:val="false"/>
          <w:sz w:val="20"/>
          <w:szCs w:val="20"/>
        </w:rPr>
        <w:t xml:space="preserve">h) obszarze konsultacji – należy przez to rozumieć jeden z dwóch obszarów wyodrębnionych dla potrzeb przeprowadzenia Konsultacji: „Maków Centrum” oraz „Maków Dolny”, których granice odpowiadają zasięgowi terytorialnemu jednostek pomocniczych istniejących w mieście Maków Podhalański;</w:t>
      </w:r>
    </w:p>
    <w:p>
      <w:pPr>
        <w:spacing w:after="60" w:before="0" w:line="276"/>
        <w:ind w:left="720"/>
        <w:jc w:val="both"/>
      </w:pPr>
      <w:r>
        <w:rPr>
          <w:rFonts w:ascii="Arial" w:cs="Arial" w:eastAsia="Arial" w:hAnsi="Arial"/>
          <w:b w:val="false"/>
          <w:bCs w:val="false"/>
          <w:i w:val="false"/>
          <w:iCs w:val="false"/>
          <w:sz w:val="20"/>
          <w:szCs w:val="20"/>
        </w:rPr>
        <w:t xml:space="preserve">i) Burmistrzu – należy przez to rozumieć Burmistrza Makowa Podhalańskiego;</w:t>
      </w:r>
    </w:p>
    <w:p>
      <w:pPr>
        <w:spacing w:after="60" w:before="0" w:line="276"/>
        <w:ind w:left="720"/>
        <w:jc w:val="both"/>
      </w:pPr>
      <w:r>
        <w:rPr>
          <w:rFonts w:ascii="Arial" w:cs="Arial" w:eastAsia="Arial" w:hAnsi="Arial"/>
          <w:b w:val="false"/>
          <w:bCs w:val="false"/>
          <w:i w:val="false"/>
          <w:iCs w:val="false"/>
          <w:sz w:val="20"/>
          <w:szCs w:val="20"/>
        </w:rPr>
        <w:t xml:space="preserve">j) Urzędzie – należy przez to rozumieć Urząd Miejski w Makowie Podhalańskim;</w:t>
      </w:r>
    </w:p>
    <w:p>
      <w:pPr>
        <w:spacing w:after="120" w:before="0" w:line="276"/>
        <w:ind w:left="720"/>
        <w:jc w:val="both"/>
      </w:pPr>
      <w:r>
        <w:rPr>
          <w:rFonts w:ascii="Arial" w:cs="Arial" w:eastAsia="Arial" w:hAnsi="Arial"/>
          <w:b w:val="false"/>
          <w:bCs w:val="false"/>
          <w:i w:val="false"/>
          <w:iCs w:val="false"/>
          <w:sz w:val="20"/>
          <w:szCs w:val="20"/>
        </w:rPr>
        <w:t xml:space="preserve">k) Gminie – należy przez to rozumieć Gminę Maków Podhalański.</w:t>
      </w:r>
    </w:p>
    <w:p>
      <w:pPr>
        <w:spacing w:after="80" w:before="0" w:line="276"/>
        <w:jc w:val="both"/>
      </w:pPr>
      <w:r>
        <w:rPr>
          <w:rFonts w:ascii="Arial" w:cs="Arial" w:eastAsia="Arial" w:hAnsi="Arial"/>
          <w:b w:val="false"/>
          <w:bCs w:val="false"/>
          <w:i w:val="false"/>
          <w:iCs w:val="false"/>
          <w:sz w:val="20"/>
          <w:szCs w:val="20"/>
        </w:rPr>
        <w:t xml:space="preserve">2. Konsultacje przeprowadza się z mieszkańcami miasta Maków Podhalański, w podziale na dwa obszary konsultacji: Maków Centrum oraz Maków Dolny.</w:t>
      </w:r>
    </w:p>
    <w:p>
      <w:pPr>
        <w:spacing w:after="80" w:before="0" w:line="276"/>
        <w:jc w:val="both"/>
      </w:pPr>
      <w:r>
        <w:rPr>
          <w:rFonts w:ascii="Arial" w:cs="Arial" w:eastAsia="Arial" w:hAnsi="Arial"/>
          <w:b w:val="false"/>
          <w:bCs w:val="false"/>
          <w:i w:val="false"/>
          <w:iCs w:val="false"/>
          <w:sz w:val="20"/>
          <w:szCs w:val="20"/>
        </w:rPr>
        <w:t xml:space="preserve">3. Celem Konsultacji jest poznanie preferencji mieszkańców miasta Maków Podhalański co do rekomendowanych kierunków wydatkowania części środków publicznych ujętych w budżecie Gminy na rok 2027, w drodze wyłonienia przedsięwzięć rekomendowanych Burmistrzowi do rozważenia przy projektowaniu uchwały budżetowej Gminy Maków Podhalański na rok 2027.</w:t>
      </w:r>
    </w:p>
    <w:p>
      <w:pPr>
        <w:spacing w:after="80" w:before="0" w:line="276"/>
        <w:jc w:val="both"/>
      </w:pPr>
      <w:r>
        <w:rPr>
          <w:rFonts w:ascii="Arial" w:cs="Arial" w:eastAsia="Arial" w:hAnsi="Arial"/>
          <w:b w:val="false"/>
          <w:bCs w:val="false"/>
          <w:i w:val="false"/>
          <w:iCs w:val="false"/>
          <w:sz w:val="20"/>
          <w:szCs w:val="20"/>
        </w:rPr>
        <w:t xml:space="preserve">4. Wynik Konsultacji ma charakter wyłącznie opiniodawczy i rekomendacyjny i nie jest wiążący dla organów Gminy. Udział w Konsultacjach nie tworzy po stronie Mieszkańców jakiegokolwiek roszczenia o realizację zgłoszonej lub rekomendowanej Propozycji. Decyzje o ujęciu poszczególnych przedsięwzięć w projekcie uchwały budżetowej Gminy na rok 2027 oraz o ich realizacji podejmują organy Gminy w trybie określonym przepisami prawa. Konsultacje nie stanowią szczególnej formy konsultacji społecznych w postaci budżetu obywatelskiego, a MFO nie jest funduszem jednostki pomocniczej, w rozumieniu ustawy o funduszu sołeckim.</w:t>
      </w:r>
    </w:p>
    <w:p>
      <w:pPr>
        <w:spacing w:after="60" w:before="0" w:line="276"/>
        <w:jc w:val="both"/>
      </w:pPr>
      <w:r>
        <w:rPr>
          <w:rFonts w:ascii="Arial" w:cs="Arial" w:eastAsia="Arial" w:hAnsi="Arial"/>
          <w:b w:val="false"/>
          <w:bCs w:val="false"/>
          <w:i w:val="false"/>
          <w:iCs w:val="false"/>
          <w:sz w:val="20"/>
          <w:szCs w:val="20"/>
        </w:rPr>
        <w:t xml:space="preserve">5. Konsultacje obejmują następujące etapy:</w:t>
      </w:r>
    </w:p>
    <w:p>
      <w:pPr>
        <w:spacing w:after="40" w:before="0" w:line="276"/>
        <w:ind w:left="720"/>
        <w:jc w:val="left"/>
      </w:pPr>
      <w:r>
        <w:rPr>
          <w:rFonts w:ascii="Arial" w:cs="Arial" w:eastAsia="Arial" w:hAnsi="Arial"/>
          <w:b w:val="false"/>
          <w:bCs w:val="false"/>
          <w:i w:val="false"/>
          <w:iCs w:val="false"/>
          <w:sz w:val="20"/>
          <w:szCs w:val="20"/>
        </w:rPr>
        <w:t xml:space="preserve">a) działania informacyjno-edukacyjne (w tym spotkania edukacyjne z mieszkańcami);</w:t>
      </w:r>
    </w:p>
    <w:p>
      <w:pPr>
        <w:spacing w:after="40" w:before="0" w:line="276"/>
        <w:ind w:left="720"/>
        <w:jc w:val="left"/>
      </w:pPr>
      <w:r>
        <w:rPr>
          <w:rFonts w:ascii="Arial" w:cs="Arial" w:eastAsia="Arial" w:hAnsi="Arial"/>
          <w:b w:val="false"/>
          <w:bCs w:val="false"/>
          <w:i w:val="false"/>
          <w:iCs w:val="false"/>
          <w:sz w:val="20"/>
          <w:szCs w:val="20"/>
        </w:rPr>
        <w:t xml:space="preserve">b) zgłaszanie Propozycji;</w:t>
      </w:r>
    </w:p>
    <w:p>
      <w:pPr>
        <w:spacing w:after="40" w:before="0" w:line="276"/>
        <w:ind w:left="720"/>
        <w:jc w:val="left"/>
      </w:pPr>
      <w:r>
        <w:rPr>
          <w:rFonts w:ascii="Arial" w:cs="Arial" w:eastAsia="Arial" w:hAnsi="Arial"/>
          <w:b w:val="false"/>
          <w:bCs w:val="false"/>
          <w:i w:val="false"/>
          <w:iCs w:val="false"/>
          <w:sz w:val="20"/>
          <w:szCs w:val="20"/>
        </w:rPr>
        <w:t xml:space="preserve">c) weryfikacja Propozycji;</w:t>
      </w:r>
    </w:p>
    <w:p>
      <w:pPr>
        <w:spacing w:after="40" w:before="0" w:line="276"/>
        <w:ind w:left="720"/>
        <w:jc w:val="left"/>
      </w:pPr>
      <w:r>
        <w:rPr>
          <w:rFonts w:ascii="Arial" w:cs="Arial" w:eastAsia="Arial" w:hAnsi="Arial"/>
          <w:b w:val="false"/>
          <w:bCs w:val="false"/>
          <w:i w:val="false"/>
          <w:iCs w:val="false"/>
          <w:sz w:val="20"/>
          <w:szCs w:val="20"/>
        </w:rPr>
        <w:t xml:space="preserve">d) głosowanie mieszkańców w ramach Konsultacji;</w:t>
      </w:r>
    </w:p>
    <w:p>
      <w:pPr>
        <w:spacing w:after="120" w:before="0" w:line="276"/>
        <w:ind w:left="720"/>
        <w:jc w:val="left"/>
      </w:pPr>
      <w:r>
        <w:rPr>
          <w:rFonts w:ascii="Arial" w:cs="Arial" w:eastAsia="Arial" w:hAnsi="Arial"/>
          <w:b w:val="false"/>
          <w:bCs w:val="false"/>
          <w:i w:val="false"/>
          <w:iCs w:val="false"/>
          <w:sz w:val="20"/>
          <w:szCs w:val="20"/>
        </w:rPr>
        <w:t xml:space="preserve">e) ogłoszenie wyników Konsultacji i przedstawienie rekomendacji Burmistrzowi.</w:t>
      </w:r>
    </w:p>
    <w:p>
      <w:pPr>
        <w:spacing w:after="40" w:before="300" w:line="276"/>
        <w:jc w:val="center"/>
      </w:pPr>
      <w:r>
        <w:rPr>
          <w:rFonts w:ascii="Arial" w:cs="Arial" w:eastAsia="Arial" w:hAnsi="Arial"/>
          <w:b/>
          <w:bCs/>
          <w:i w:val="false"/>
          <w:iCs w:val="false"/>
          <w:sz w:val="22"/>
          <w:szCs w:val="22"/>
        </w:rPr>
        <w:t xml:space="preserve">§ 2</w:t>
      </w:r>
    </w:p>
    <w:p>
      <w:pPr>
        <w:spacing w:after="200" w:before="0" w:line="276"/>
        <w:jc w:val="center"/>
      </w:pPr>
      <w:r>
        <w:rPr>
          <w:rFonts w:ascii="Arial" w:cs="Arial" w:eastAsia="Arial" w:hAnsi="Arial"/>
          <w:b/>
          <w:bCs/>
          <w:i w:val="false"/>
          <w:iCs w:val="false"/>
          <w:sz w:val="22"/>
          <w:szCs w:val="22"/>
        </w:rPr>
        <w:t xml:space="preserve">CELE KONSULTACJI</w:t>
      </w:r>
    </w:p>
    <w:p>
      <w:pPr>
        <w:spacing w:after="60" w:before="0" w:line="276"/>
        <w:jc w:val="left"/>
      </w:pPr>
      <w:r>
        <w:rPr>
          <w:rFonts w:ascii="Arial" w:cs="Arial" w:eastAsia="Arial" w:hAnsi="Arial"/>
          <w:b w:val="false"/>
          <w:bCs w:val="false"/>
          <w:i w:val="false"/>
          <w:iCs w:val="false"/>
          <w:sz w:val="20"/>
          <w:szCs w:val="20"/>
        </w:rPr>
        <w:t xml:space="preserve">1. Cele Konsultacji obejmują w szczególności:</w:t>
      </w:r>
    </w:p>
    <w:p>
      <w:pPr>
        <w:spacing w:after="40" w:before="0" w:line="276"/>
        <w:ind w:left="720"/>
        <w:jc w:val="left"/>
      </w:pPr>
      <w:r>
        <w:rPr>
          <w:rFonts w:ascii="Arial" w:cs="Arial" w:eastAsia="Arial" w:hAnsi="Arial"/>
          <w:b w:val="false"/>
          <w:bCs w:val="false"/>
          <w:i w:val="false"/>
          <w:iCs w:val="false"/>
          <w:sz w:val="20"/>
          <w:szCs w:val="20"/>
        </w:rPr>
        <w:t xml:space="preserve">a) poznanie preferencji mieszkańców miasta Maków Podhalański co do kierunków wydatkowania środków publicznych Gminy;</w:t>
      </w:r>
    </w:p>
    <w:p>
      <w:pPr>
        <w:spacing w:after="40" w:before="0" w:line="276"/>
        <w:ind w:left="720"/>
        <w:jc w:val="left"/>
      </w:pPr>
      <w:r>
        <w:rPr>
          <w:rFonts w:ascii="Arial" w:cs="Arial" w:eastAsia="Arial" w:hAnsi="Arial"/>
          <w:b w:val="false"/>
          <w:bCs w:val="false"/>
          <w:i w:val="false"/>
          <w:iCs w:val="false"/>
          <w:sz w:val="20"/>
          <w:szCs w:val="20"/>
        </w:rPr>
        <w:t xml:space="preserve">b) ustalenie rekomendowanych Burmistrzowi kierunków wydatkowania środków;</w:t>
      </w:r>
    </w:p>
    <w:p>
      <w:pPr>
        <w:spacing w:after="40" w:before="0" w:line="276"/>
        <w:ind w:left="720"/>
        <w:jc w:val="left"/>
      </w:pPr>
      <w:r>
        <w:rPr>
          <w:rFonts w:ascii="Arial" w:cs="Arial" w:eastAsia="Arial" w:hAnsi="Arial"/>
          <w:b w:val="false"/>
          <w:bCs w:val="false"/>
          <w:i w:val="false"/>
          <w:iCs w:val="false"/>
          <w:sz w:val="20"/>
          <w:szCs w:val="20"/>
        </w:rPr>
        <w:t xml:space="preserve">c) wyłonienie przedsięwzięć rekomendowanych Burmistrzowi do rozważenia przy projektowaniu uchwały budżetowej Gminy na rok 2027;</w:t>
      </w:r>
    </w:p>
    <w:p>
      <w:pPr>
        <w:spacing w:after="40" w:before="0" w:line="276"/>
        <w:ind w:left="720"/>
        <w:jc w:val="left"/>
      </w:pPr>
      <w:r>
        <w:rPr>
          <w:rFonts w:ascii="Arial" w:cs="Arial" w:eastAsia="Arial" w:hAnsi="Arial"/>
          <w:b w:val="false"/>
          <w:bCs w:val="false"/>
          <w:i w:val="false"/>
          <w:iCs w:val="false"/>
          <w:sz w:val="20"/>
          <w:szCs w:val="20"/>
        </w:rPr>
        <w:t xml:space="preserve">d) budowanie społeczności lokalnej i zwiększenie udziału mieszkańców w sprawach Gminy;</w:t>
      </w:r>
    </w:p>
    <w:p>
      <w:pPr>
        <w:spacing w:after="120" w:before="0" w:line="276"/>
        <w:ind w:left="720"/>
        <w:jc w:val="left"/>
      </w:pPr>
      <w:r>
        <w:rPr>
          <w:rFonts w:ascii="Arial" w:cs="Arial" w:eastAsia="Arial" w:hAnsi="Arial"/>
          <w:b w:val="false"/>
          <w:bCs w:val="false"/>
          <w:i w:val="false"/>
          <w:iCs w:val="false"/>
          <w:sz w:val="20"/>
          <w:szCs w:val="20"/>
        </w:rPr>
        <w:t xml:space="preserve">e) pozyskanie społecznego zrozumienia i akceptacji dla projektowanych rozwiązań w zakresie wydatków publicznych.</w:t>
      </w:r>
    </w:p>
    <w:p>
      <w:pPr>
        <w:spacing w:after="40" w:before="300" w:line="276"/>
        <w:jc w:val="center"/>
      </w:pPr>
      <w:r>
        <w:rPr>
          <w:rFonts w:ascii="Arial" w:cs="Arial" w:eastAsia="Arial" w:hAnsi="Arial"/>
          <w:b/>
          <w:bCs/>
          <w:i w:val="false"/>
          <w:iCs w:val="false"/>
          <w:sz w:val="22"/>
          <w:szCs w:val="22"/>
        </w:rPr>
        <w:t xml:space="preserve">§ 3</w:t>
      </w:r>
    </w:p>
    <w:p>
      <w:pPr>
        <w:spacing w:after="200" w:before="0" w:line="276"/>
        <w:jc w:val="center"/>
      </w:pPr>
      <w:r>
        <w:rPr>
          <w:rFonts w:ascii="Arial" w:cs="Arial" w:eastAsia="Arial" w:hAnsi="Arial"/>
          <w:b/>
          <w:bCs/>
          <w:i w:val="false"/>
          <w:iCs w:val="false"/>
          <w:sz w:val="22"/>
          <w:szCs w:val="22"/>
        </w:rPr>
        <w:t xml:space="preserve">KWOTA ŚRODKÓW OBJĘTYCH KONSULTACJAMI</w:t>
      </w:r>
    </w:p>
    <w:p>
      <w:pPr>
        <w:spacing w:after="60" w:before="0" w:line="276"/>
        <w:jc w:val="both"/>
      </w:pPr>
      <w:r>
        <w:rPr>
          <w:rFonts w:ascii="Arial" w:cs="Arial" w:eastAsia="Arial" w:hAnsi="Arial"/>
          <w:b w:val="false"/>
          <w:bCs w:val="false"/>
          <w:i w:val="false"/>
          <w:iCs w:val="false"/>
          <w:sz w:val="20"/>
          <w:szCs w:val="20"/>
        </w:rPr>
        <w:t xml:space="preserve">1. Planowana kwota środków publicznych, których kierunki wydatkowania są przedmiotem Konsultacji, została ustalona w wysokości:</w:t>
      </w:r>
    </w:p>
    <w:p>
      <w:pPr>
        <w:spacing w:after="40" w:before="0" w:line="276"/>
        <w:ind w:left="720"/>
        <w:jc w:val="left"/>
      </w:pPr>
      <w:r>
        <w:rPr>
          <w:rFonts w:ascii="Arial" w:cs="Arial" w:eastAsia="Arial" w:hAnsi="Arial"/>
          <w:b/>
          <w:bCs/>
          <w:sz w:val="20"/>
          <w:szCs w:val="20"/>
        </w:rPr>
        <w:t xml:space="preserve">a) 100 000,00 zł </w:t>
      </w:r>
      <w:r>
        <w:rPr>
          <w:rFonts w:ascii="Arial" w:cs="Arial" w:eastAsia="Arial" w:hAnsi="Arial"/>
          <w:sz w:val="20"/>
          <w:szCs w:val="20"/>
        </w:rPr>
        <w:t xml:space="preserve">(słownie: sto tysięcy złotych 00/100) dla obszaru </w:t>
      </w:r>
      <w:r>
        <w:rPr>
          <w:rFonts w:ascii="Arial" w:cs="Arial" w:eastAsia="Arial" w:hAnsi="Arial"/>
          <w:b/>
          <w:bCs/>
          <w:sz w:val="20"/>
          <w:szCs w:val="20"/>
        </w:rPr>
        <w:t xml:space="preserve">Maków Centrum</w:t>
      </w:r>
      <w:r>
        <w:rPr>
          <w:rFonts w:ascii="Arial" w:cs="Arial" w:eastAsia="Arial" w:hAnsi="Arial"/>
          <w:sz w:val="20"/>
          <w:szCs w:val="20"/>
        </w:rPr>
        <w:t xml:space="preserve">;</w:t>
      </w:r>
    </w:p>
    <w:p>
      <w:pPr>
        <w:spacing w:after="80" w:before="0" w:line="276"/>
        <w:ind w:left="720"/>
        <w:jc w:val="left"/>
      </w:pPr>
      <w:r>
        <w:rPr>
          <w:rFonts w:ascii="Arial" w:cs="Arial" w:eastAsia="Arial" w:hAnsi="Arial"/>
          <w:b/>
          <w:bCs/>
          <w:sz w:val="20"/>
          <w:szCs w:val="20"/>
        </w:rPr>
        <w:t xml:space="preserve">b) 50 000,00 zł </w:t>
      </w:r>
      <w:r>
        <w:rPr>
          <w:rFonts w:ascii="Arial" w:cs="Arial" w:eastAsia="Arial" w:hAnsi="Arial"/>
          <w:sz w:val="20"/>
          <w:szCs w:val="20"/>
        </w:rPr>
        <w:t xml:space="preserve">(słownie: pięćdziesiąt tysięcy złotych 00/100) dla obszaru </w:t>
      </w:r>
      <w:r>
        <w:rPr>
          <w:rFonts w:ascii="Arial" w:cs="Arial" w:eastAsia="Arial" w:hAnsi="Arial"/>
          <w:b/>
          <w:bCs/>
          <w:sz w:val="20"/>
          <w:szCs w:val="20"/>
        </w:rPr>
        <w:t xml:space="preserve">Maków Dolny</w:t>
      </w:r>
      <w:r>
        <w:rPr>
          <w:rFonts w:ascii="Arial" w:cs="Arial" w:eastAsia="Arial" w:hAnsi="Arial"/>
          <w:sz w:val="20"/>
          <w:szCs w:val="20"/>
        </w:rPr>
        <w:t xml:space="preserve">.</w:t>
      </w:r>
    </w:p>
    <w:p>
      <w:pPr>
        <w:spacing w:after="80" w:before="0" w:line="276"/>
        <w:jc w:val="both"/>
      </w:pPr>
      <w:r>
        <w:rPr>
          <w:rFonts w:ascii="Arial" w:cs="Arial" w:eastAsia="Arial" w:hAnsi="Arial"/>
          <w:sz w:val="20"/>
          <w:szCs w:val="20"/>
        </w:rPr>
        <w:t xml:space="preserve">2. Łączna planowana kwota środków objętych Konsultacjami wynosi </w:t>
      </w:r>
      <w:r>
        <w:rPr>
          <w:rFonts w:ascii="Arial" w:cs="Arial" w:eastAsia="Arial" w:hAnsi="Arial"/>
          <w:b/>
          <w:bCs/>
          <w:sz w:val="20"/>
          <w:szCs w:val="20"/>
        </w:rPr>
        <w:t xml:space="preserve">150 000,00 zł</w:t>
      </w:r>
      <w:r>
        <w:rPr>
          <w:rFonts w:ascii="Arial" w:cs="Arial" w:eastAsia="Arial" w:hAnsi="Arial"/>
          <w:sz w:val="20"/>
          <w:szCs w:val="20"/>
        </w:rPr>
        <w:t xml:space="preserve"> (słownie: sto pięćdziesiąt tysięcy złotych 00/100).</w:t>
      </w:r>
    </w:p>
    <w:p>
      <w:pPr>
        <w:spacing w:after="80" w:before="0" w:line="276"/>
        <w:jc w:val="both"/>
      </w:pPr>
      <w:r>
        <w:rPr>
          <w:rFonts w:ascii="Arial" w:cs="Arial" w:eastAsia="Arial" w:hAnsi="Arial"/>
          <w:b w:val="false"/>
          <w:bCs w:val="false"/>
          <w:i w:val="false"/>
          <w:iCs w:val="false"/>
          <w:sz w:val="20"/>
          <w:szCs w:val="20"/>
        </w:rPr>
        <w:t xml:space="preserve">3. Kwoty, o których mowa w ust. 1, mają charakter planowany i rekomendacyjny – stanowią orientacyjną wartość, jaką Burmistrz zarekomenduje Radzie Miejskiej do uwzględnienia w projekcie uchwały budżetowej Gminy na rok 2027. Ostateczne kwoty oraz zakres przedsięwzięć ujętych w uchwale budżetowej podejmuje Rada Miejska w drodze odrębnej uchwały.</w:t>
      </w:r>
    </w:p>
    <w:p>
      <w:pPr>
        <w:spacing w:after="40" w:before="300" w:line="276"/>
        <w:jc w:val="center"/>
      </w:pPr>
      <w:r>
        <w:rPr>
          <w:rFonts w:ascii="Arial" w:cs="Arial" w:eastAsia="Arial" w:hAnsi="Arial"/>
          <w:b/>
          <w:bCs/>
          <w:i w:val="false"/>
          <w:iCs w:val="false"/>
          <w:sz w:val="22"/>
          <w:szCs w:val="22"/>
        </w:rPr>
        <w:t xml:space="preserve">§ 4</w:t>
      </w:r>
    </w:p>
    <w:p>
      <w:pPr>
        <w:spacing w:after="200" w:before="0" w:line="276"/>
        <w:jc w:val="center"/>
      </w:pPr>
      <w:r>
        <w:rPr>
          <w:rFonts w:ascii="Arial" w:cs="Arial" w:eastAsia="Arial" w:hAnsi="Arial"/>
          <w:b/>
          <w:bCs/>
          <w:i w:val="false"/>
          <w:iCs w:val="false"/>
          <w:sz w:val="22"/>
          <w:szCs w:val="22"/>
        </w:rPr>
        <w:t xml:space="preserve">ZGŁASZANIE PROPOZYCJI W RAMACH KONSULTACJI</w:t>
      </w:r>
    </w:p>
    <w:p>
      <w:pPr>
        <w:spacing w:after="80" w:before="0" w:line="276"/>
        <w:jc w:val="both"/>
      </w:pPr>
      <w:r>
        <w:rPr>
          <w:rFonts w:ascii="Arial" w:cs="Arial" w:eastAsia="Arial" w:hAnsi="Arial"/>
          <w:b w:val="false"/>
          <w:bCs w:val="false"/>
          <w:i w:val="false"/>
          <w:iCs w:val="false"/>
          <w:sz w:val="20"/>
          <w:szCs w:val="20"/>
        </w:rPr>
        <w:t xml:space="preserve">1. Propozycją zgłoszoną w ramach Konsultacji może być każda lokalna inicjatywa mieszkańców, która przyczynia się do rozwoju miasta Maków Podhalański, tj. ma charakter lokalny.</w:t>
      </w:r>
    </w:p>
    <w:p>
      <w:pPr>
        <w:spacing w:after="80" w:before="0" w:line="276"/>
        <w:jc w:val="both"/>
      </w:pPr>
      <w:r>
        <w:rPr>
          <w:rFonts w:ascii="Arial" w:cs="Arial" w:eastAsia="Arial" w:hAnsi="Arial"/>
          <w:b w:val="false"/>
          <w:bCs w:val="false"/>
          <w:i w:val="false"/>
          <w:iCs w:val="false"/>
          <w:sz w:val="20"/>
          <w:szCs w:val="20"/>
        </w:rPr>
        <w:t xml:space="preserve">2. Zgłaszane Propozycje muszą być zgodne z prawem (w tym z aktami prawa miejscowego obowiązującymi na terenie Gminy), odpowiadać potrzebom społecznym wspólnoty mieszkańców miasta, mieścić się w granicach zadań i kompetencji należących do zadań Gminy oraz być wykonalne technicznie i możliwe do zrealizowania w ciągu jednego roku budżetowego.</w:t>
      </w:r>
    </w:p>
    <w:p>
      <w:pPr>
        <w:spacing w:after="80" w:before="0" w:line="276"/>
        <w:jc w:val="both"/>
      </w:pPr>
      <w:r>
        <w:rPr>
          <w:rFonts w:ascii="Arial" w:cs="Arial" w:eastAsia="Arial" w:hAnsi="Arial"/>
          <w:b w:val="false"/>
          <w:bCs w:val="false"/>
          <w:i w:val="false"/>
          <w:iCs w:val="false"/>
          <w:sz w:val="20"/>
          <w:szCs w:val="20"/>
        </w:rPr>
        <w:t xml:space="preserve">3. Szacunkowy koszt realizacji pojedynczej Propozycji nie może przekroczyć kwoty planowanej dla obszaru konsultacji, w ramach którego Propozycja jest zgłaszana, o której mowa w § 3 ust. 1.</w:t>
      </w:r>
    </w:p>
    <w:p>
      <w:pPr>
        <w:spacing w:after="80" w:before="0" w:line="276"/>
        <w:jc w:val="both"/>
      </w:pPr>
      <w:r>
        <w:rPr>
          <w:rFonts w:ascii="Arial" w:cs="Arial" w:eastAsia="Arial" w:hAnsi="Arial"/>
          <w:b w:val="false"/>
          <w:bCs w:val="false"/>
          <w:i w:val="false"/>
          <w:iCs w:val="false"/>
          <w:sz w:val="20"/>
          <w:szCs w:val="20"/>
        </w:rPr>
        <w:t xml:space="preserve">4. Propozycje mogą zgłaszać Mieszkańcy miasta Maków Podhalański. Mieszkaniec może zgłosić dowolną liczbę Propozycji.</w:t>
      </w:r>
    </w:p>
    <w:p>
      <w:pPr>
        <w:spacing w:after="80" w:before="0" w:line="276"/>
        <w:jc w:val="both"/>
      </w:pPr>
      <w:r>
        <w:rPr>
          <w:rFonts w:ascii="Arial" w:cs="Arial" w:eastAsia="Arial" w:hAnsi="Arial"/>
          <w:b w:val="false"/>
          <w:bCs w:val="false"/>
          <w:i w:val="false"/>
          <w:iCs w:val="false"/>
          <w:sz w:val="20"/>
          <w:szCs w:val="20"/>
        </w:rPr>
        <w:t xml:space="preserve">5. Nie mogą być zgłaszane Propozycje realizowane na obiektach ochotniczych straży pożarnych, a także dotyczące wszelkich zakupów na rzecz ochotniczych straży pożarnych.</w:t>
      </w:r>
    </w:p>
    <w:p>
      <w:pPr>
        <w:spacing w:after="80" w:before="0" w:line="276"/>
        <w:jc w:val="both"/>
      </w:pPr>
      <w:r>
        <w:rPr>
          <w:rFonts w:ascii="Arial" w:cs="Arial" w:eastAsia="Arial" w:hAnsi="Arial"/>
          <w:b w:val="false"/>
          <w:bCs w:val="false"/>
          <w:i w:val="false"/>
          <w:iCs w:val="false"/>
          <w:sz w:val="20"/>
          <w:szCs w:val="20"/>
        </w:rPr>
        <w:t xml:space="preserve">6. Nie mogą być zgłaszane Propozycje realizowane na obiektach placówek oświatowych prowadzonych przez Gminę, a także dotyczące wszelkich zakupów na rzecz tych placówek.</w:t>
      </w:r>
    </w:p>
    <w:p>
      <w:pPr>
        <w:spacing w:after="80" w:before="0" w:line="276"/>
        <w:jc w:val="both"/>
      </w:pPr>
      <w:r>
        <w:rPr>
          <w:rFonts w:ascii="Arial" w:cs="Arial" w:eastAsia="Arial" w:hAnsi="Arial"/>
          <w:b w:val="false"/>
          <w:bCs w:val="false"/>
          <w:i w:val="false"/>
          <w:iCs w:val="false"/>
          <w:sz w:val="20"/>
          <w:szCs w:val="20"/>
        </w:rPr>
        <w:t xml:space="preserve">7. Nie mogą być zgłaszane Propozycje, które są już ujęte w budżecie Gminy Maków Podhalański lub Wieloletniej Prognozie Finansowej Gminy; są sprzeczne z miejscowym planem zagospodarowania przestrzennego lub innymi dokumentami planistycznymi Gminy; wymagają wykupu gruntów lub nieruchomości od podmiotów prywatnych.</w:t>
      </w:r>
    </w:p>
    <w:p>
      <w:pPr>
        <w:spacing w:after="80" w:before="0" w:line="276"/>
        <w:jc w:val="both"/>
      </w:pPr>
      <w:r>
        <w:rPr>
          <w:rFonts w:ascii="Arial" w:cs="Arial" w:eastAsia="Arial" w:hAnsi="Arial"/>
          <w:b w:val="false"/>
          <w:bCs w:val="false"/>
          <w:i w:val="false"/>
          <w:iCs w:val="false"/>
          <w:sz w:val="20"/>
          <w:szCs w:val="20"/>
        </w:rPr>
        <w:t xml:space="preserve">8. Zgłoszeń Propozycji należy dokonywać poprzez wypełnienie formularza znajdującego się na stronie internetowej dedykowanej Konsultacjom MFO, której adres podaje Burmistrz w zarządzeniu, lub złożenie formularza w Biurze Obsługi Klienta w Urzędzie. Formularze dostępne są również na stronie www.makow-podhalanski.pl w zakładce poświęconej Makowskiemu Funduszowi Osiedlowemu.</w:t>
      </w:r>
    </w:p>
    <w:p>
      <w:pPr>
        <w:spacing w:after="80" w:before="0" w:line="276"/>
        <w:jc w:val="both"/>
      </w:pPr>
      <w:r>
        <w:rPr>
          <w:rFonts w:ascii="Arial" w:cs="Arial" w:eastAsia="Arial" w:hAnsi="Arial"/>
          <w:b w:val="false"/>
          <w:bCs w:val="false"/>
          <w:i w:val="false"/>
          <w:iCs w:val="false"/>
          <w:sz w:val="20"/>
          <w:szCs w:val="20"/>
        </w:rPr>
        <w:t xml:space="preserve">9. Wzór formularza zgłoszenia, zawierający wymogi formalne jakim powinna odpowiadać zgłoszona Propozycja, stanowi załącznik nr 1 do niniejszego Regulaminu.</w:t>
      </w:r>
    </w:p>
    <w:p>
      <w:pPr>
        <w:spacing w:after="80" w:before="0" w:line="276"/>
        <w:jc w:val="both"/>
      </w:pPr>
      <w:r>
        <w:rPr>
          <w:rFonts w:ascii="Arial" w:cs="Arial" w:eastAsia="Arial" w:hAnsi="Arial"/>
          <w:b w:val="false"/>
          <w:bCs w:val="false"/>
          <w:i w:val="false"/>
          <w:iCs w:val="false"/>
          <w:sz w:val="20"/>
          <w:szCs w:val="20"/>
        </w:rPr>
        <w:t xml:space="preserve">10. Formularz zgłoszenia Propozycji uznaje się za ważny, jeżeli został wypełniony w zakresie wszystkich pól obowiązkowych określonych we wzorze formularza stanowiącym załącznik nr 1 do Regulaminu oraz zawiera listę poparcia podpisaną przez co najmniej 15 Mieszkańców, innych niż Mieszkańcy zgłaszający Propozycję. Formularze zgłoszenia Propozycji złożone po upływie terminu wyznaczonego na podstawie § 9 Regulaminu nie będą rozpatrywane.</w:t>
      </w:r>
    </w:p>
    <w:p>
      <w:pPr>
        <w:spacing w:after="80" w:before="0" w:line="276"/>
        <w:jc w:val="both"/>
      </w:pPr>
      <w:r>
        <w:rPr>
          <w:rFonts w:ascii="Arial" w:cs="Arial" w:eastAsia="Arial" w:hAnsi="Arial"/>
          <w:b w:val="false"/>
          <w:bCs w:val="false"/>
          <w:i w:val="false"/>
          <w:iCs w:val="false"/>
          <w:sz w:val="20"/>
          <w:szCs w:val="20"/>
        </w:rPr>
        <w:t xml:space="preserve">11. Propozycja, której szacunkowy koszt realizacji przekracza kwotę określoną w § 3 ust. 1, nie będzie rozpatrywana.</w:t>
      </w:r>
    </w:p>
    <w:p>
      <w:pPr>
        <w:spacing w:after="80" w:before="0" w:line="276"/>
        <w:jc w:val="both"/>
      </w:pPr>
      <w:r>
        <w:rPr>
          <w:rFonts w:ascii="Arial" w:cs="Arial" w:eastAsia="Arial" w:hAnsi="Arial"/>
          <w:b w:val="false"/>
          <w:bCs w:val="false"/>
          <w:i w:val="false"/>
          <w:iCs w:val="false"/>
          <w:sz w:val="20"/>
          <w:szCs w:val="20"/>
        </w:rPr>
        <w:t xml:space="preserve">12. Wykaz wszystkich zgłoszonych Propozycji będzie udostępniony na stronie internetowej Gminy Maków Podhalański oraz na stronie internetowej dedykowanej Konsultacjom MFO.</w:t>
      </w:r>
    </w:p>
    <w:p>
      <w:pPr>
        <w:spacing w:after="80" w:before="0" w:line="276"/>
        <w:jc w:val="both"/>
      </w:pPr>
      <w:r>
        <w:rPr>
          <w:rFonts w:ascii="Arial" w:cs="Arial" w:eastAsia="Arial" w:hAnsi="Arial"/>
          <w:b w:val="false"/>
          <w:bCs w:val="false"/>
          <w:i w:val="false"/>
          <w:iCs w:val="false"/>
          <w:sz w:val="20"/>
          <w:szCs w:val="20"/>
        </w:rPr>
        <w:t xml:space="preserve">13. Pliki graficzne stanowiące część zgłoszonej Propozycji nie mogą naruszać praw osób trzecich, w tym praw autorskich i majątkowych oraz praw zależnych.</w:t>
      </w:r>
    </w:p>
    <w:p>
      <w:pPr>
        <w:spacing w:after="40" w:before="300" w:line="276"/>
        <w:jc w:val="center"/>
      </w:pPr>
      <w:r>
        <w:rPr>
          <w:rFonts w:ascii="Arial" w:cs="Arial" w:eastAsia="Arial" w:hAnsi="Arial"/>
          <w:b/>
          <w:bCs/>
          <w:i w:val="false"/>
          <w:iCs w:val="false"/>
          <w:sz w:val="22"/>
          <w:szCs w:val="22"/>
        </w:rPr>
        <w:t xml:space="preserve">§ 5</w:t>
      </w:r>
    </w:p>
    <w:p>
      <w:pPr>
        <w:spacing w:after="200" w:before="0" w:line="276"/>
        <w:jc w:val="center"/>
      </w:pPr>
      <w:r>
        <w:rPr>
          <w:rFonts w:ascii="Arial" w:cs="Arial" w:eastAsia="Arial" w:hAnsi="Arial"/>
          <w:b/>
          <w:bCs/>
          <w:i w:val="false"/>
          <w:iCs w:val="false"/>
          <w:sz w:val="22"/>
          <w:szCs w:val="22"/>
        </w:rPr>
        <w:t xml:space="preserve">WERYFIKACJA ZGŁOSZONYCH PROPOZYCJI</w:t>
      </w:r>
    </w:p>
    <w:p>
      <w:pPr>
        <w:spacing w:after="80" w:before="0" w:line="276"/>
        <w:jc w:val="both"/>
      </w:pPr>
      <w:r>
        <w:rPr>
          <w:rFonts w:ascii="Arial" w:cs="Arial" w:eastAsia="Arial" w:hAnsi="Arial"/>
          <w:b w:val="false"/>
          <w:bCs w:val="false"/>
          <w:i w:val="false"/>
          <w:iCs w:val="false"/>
          <w:sz w:val="20"/>
          <w:szCs w:val="20"/>
        </w:rPr>
        <w:t xml:space="preserve">1. Zgłoszone przez Mieszkańców Propozycje podlegają weryfikacji formalnej oraz merytoryczno-prawnej.</w:t>
      </w:r>
    </w:p>
    <w:p>
      <w:pPr>
        <w:spacing w:after="80" w:before="0" w:line="276"/>
        <w:jc w:val="both"/>
      </w:pPr>
      <w:r>
        <w:rPr>
          <w:rFonts w:ascii="Arial" w:cs="Arial" w:eastAsia="Arial" w:hAnsi="Arial"/>
          <w:b w:val="false"/>
          <w:bCs w:val="false"/>
          <w:i w:val="false"/>
          <w:iCs w:val="false"/>
          <w:sz w:val="20"/>
          <w:szCs w:val="20"/>
        </w:rPr>
        <w:t xml:space="preserve">2. Weryfikację zgłoszonych Propozycji przeprowadza Zespół Koordynujący Konsultacje MFO, zwany dalej „Zespołem”, w porozumieniu z właściwymi merytorycznie referatami Urzędu Miejskiego w Makowie Podhalańskim.</w:t>
      </w:r>
    </w:p>
    <w:p>
      <w:pPr>
        <w:spacing w:after="60" w:before="0" w:line="276"/>
        <w:jc w:val="both"/>
      </w:pPr>
      <w:r>
        <w:rPr>
          <w:rFonts w:ascii="Arial" w:cs="Arial" w:eastAsia="Arial" w:hAnsi="Arial"/>
          <w:b w:val="false"/>
          <w:bCs w:val="false"/>
          <w:i w:val="false"/>
          <w:iCs w:val="false"/>
          <w:sz w:val="20"/>
          <w:szCs w:val="20"/>
        </w:rPr>
        <w:t xml:space="preserve">3. Właściwe merytorycznie referaty Urzędu dokonują oceny Propozycji pod względem formalnym i merytorycznym, w szczególności w zakresie:</w:t>
      </w:r>
    </w:p>
    <w:p>
      <w:pPr>
        <w:spacing w:after="40" w:before="0" w:line="276"/>
        <w:ind w:left="720"/>
        <w:jc w:val="both"/>
      </w:pPr>
      <w:r>
        <w:rPr>
          <w:rFonts w:ascii="Arial" w:cs="Arial" w:eastAsia="Arial" w:hAnsi="Arial"/>
          <w:b w:val="false"/>
          <w:bCs w:val="false"/>
          <w:i w:val="false"/>
          <w:iCs w:val="false"/>
          <w:sz w:val="20"/>
          <w:szCs w:val="20"/>
        </w:rPr>
        <w:t xml:space="preserve">a) zgodności Propozycji z obowiązującymi przepisami prawa, w tym z zadaniami własnymi gminy oraz dokumentami planistycznymi i strategicznymi Gminy;</w:t>
      </w:r>
    </w:p>
    <w:p>
      <w:pPr>
        <w:spacing w:after="40" w:before="0" w:line="276"/>
        <w:ind w:left="720"/>
        <w:jc w:val="left"/>
      </w:pPr>
      <w:r>
        <w:rPr>
          <w:rFonts w:ascii="Arial" w:cs="Arial" w:eastAsia="Arial" w:hAnsi="Arial"/>
          <w:b w:val="false"/>
          <w:bCs w:val="false"/>
          <w:i w:val="false"/>
          <w:iCs w:val="false"/>
          <w:sz w:val="20"/>
          <w:szCs w:val="20"/>
        </w:rPr>
        <w:t xml:space="preserve">b) możliwości realizacji Propozycji w jednym roku budżetowym;</w:t>
      </w:r>
    </w:p>
    <w:p>
      <w:pPr>
        <w:spacing w:after="40" w:before="0" w:line="276"/>
        <w:ind w:left="720"/>
        <w:jc w:val="both"/>
      </w:pPr>
      <w:r>
        <w:rPr>
          <w:rFonts w:ascii="Arial" w:cs="Arial" w:eastAsia="Arial" w:hAnsi="Arial"/>
          <w:b w:val="false"/>
          <w:bCs w:val="false"/>
          <w:i w:val="false"/>
          <w:iCs w:val="false"/>
          <w:sz w:val="20"/>
          <w:szCs w:val="20"/>
        </w:rPr>
        <w:t xml:space="preserve">c) realności i rzetelności zaproponowanego zakresu rzeczowego i kosztowego Propozycji, w tym wykonalności technicznej;</w:t>
      </w:r>
    </w:p>
    <w:p>
      <w:pPr>
        <w:spacing w:after="40" w:before="0" w:line="276"/>
        <w:ind w:left="720"/>
        <w:jc w:val="both"/>
      </w:pPr>
      <w:r>
        <w:rPr>
          <w:rFonts w:ascii="Arial" w:cs="Arial" w:eastAsia="Arial" w:hAnsi="Arial"/>
          <w:b w:val="false"/>
          <w:bCs w:val="false"/>
          <w:i w:val="false"/>
          <w:iCs w:val="false"/>
          <w:sz w:val="20"/>
          <w:szCs w:val="20"/>
        </w:rPr>
        <w:t xml:space="preserve">d) w przypadku Propozycji inwestycyjnych – możliwości zabezpieczenia w kolejnych latach budżetowych środków na utrzymanie lub eksploatację powstałej infrastruktury;</w:t>
      </w:r>
    </w:p>
    <w:p>
      <w:pPr>
        <w:spacing w:after="40" w:before="0" w:line="276"/>
        <w:ind w:left="720"/>
        <w:jc w:val="left"/>
      </w:pPr>
      <w:r>
        <w:rPr>
          <w:rFonts w:ascii="Arial" w:cs="Arial" w:eastAsia="Arial" w:hAnsi="Arial"/>
          <w:b w:val="false"/>
          <w:bCs w:val="false"/>
          <w:i w:val="false"/>
          <w:iCs w:val="false"/>
          <w:sz w:val="20"/>
          <w:szCs w:val="20"/>
        </w:rPr>
        <w:t xml:space="preserve">e) braku naruszenia praw osób trzecich, w tym prawa własności;</w:t>
      </w:r>
    </w:p>
    <w:p>
      <w:pPr>
        <w:spacing w:after="80" w:before="0" w:line="276"/>
        <w:ind w:left="720"/>
        <w:jc w:val="both"/>
      </w:pPr>
      <w:r>
        <w:rPr>
          <w:rFonts w:ascii="Arial" w:cs="Arial" w:eastAsia="Arial" w:hAnsi="Arial"/>
          <w:b w:val="false"/>
          <w:bCs w:val="false"/>
          <w:i w:val="false"/>
          <w:iCs w:val="false"/>
          <w:sz w:val="20"/>
          <w:szCs w:val="20"/>
        </w:rPr>
        <w:t xml:space="preserve">f) zgodności Propozycji z obowiązującymi planami, programami oraz Wieloletnią Prognozą Finansową Gminy.</w:t>
      </w:r>
    </w:p>
    <w:p>
      <w:pPr>
        <w:spacing w:after="80" w:before="0" w:line="276"/>
        <w:jc w:val="both"/>
      </w:pPr>
      <w:r>
        <w:rPr>
          <w:rFonts w:ascii="Arial" w:cs="Arial" w:eastAsia="Arial" w:hAnsi="Arial"/>
          <w:b w:val="false"/>
          <w:bCs w:val="false"/>
          <w:i w:val="false"/>
          <w:iCs w:val="false"/>
          <w:sz w:val="20"/>
          <w:szCs w:val="20"/>
        </w:rPr>
        <w:t xml:space="preserve">4. Właściwe merytorycznie referaty Urzędu przekazują wyniki przeprowadzonej analizy Zespołowi niezwłocznie, nie później jednak niż w terminie 3 dni roboczych od dnia otrzymania Propozycji.</w:t>
      </w:r>
    </w:p>
    <w:p>
      <w:pPr>
        <w:spacing w:after="80" w:before="0" w:line="276"/>
        <w:jc w:val="both"/>
      </w:pPr>
      <w:r>
        <w:rPr>
          <w:rFonts w:ascii="Arial" w:cs="Arial" w:eastAsia="Arial" w:hAnsi="Arial"/>
          <w:b w:val="false"/>
          <w:bCs w:val="false"/>
          <w:i w:val="false"/>
          <w:iCs w:val="false"/>
          <w:sz w:val="20"/>
          <w:szCs w:val="20"/>
        </w:rPr>
        <w:t xml:space="preserve">5. W przypadku stwierdzenia braków formalnych lub oczywistych omyłek, Zespół kontaktuje się z Mieszkańcem zgłaszającym i umożliwia mu dokonanie uzupełnień lub korekt w terminie wskazanym przez Zespół, nie krótszym niż 3 dni roboczych.</w:t>
      </w:r>
    </w:p>
    <w:p>
      <w:pPr>
        <w:spacing w:after="80" w:before="0" w:line="276"/>
        <w:jc w:val="both"/>
      </w:pPr>
      <w:r>
        <w:rPr>
          <w:rFonts w:ascii="Arial" w:cs="Arial" w:eastAsia="Arial" w:hAnsi="Arial"/>
          <w:b w:val="false"/>
          <w:bCs w:val="false"/>
          <w:i w:val="false"/>
          <w:iCs w:val="false"/>
          <w:sz w:val="20"/>
          <w:szCs w:val="20"/>
        </w:rPr>
        <w:t xml:space="preserve">6. W razie stwierdzenia podczas weryfikacji, że dwie lub więcej Propozycji dotyczą realizacji identycznego lub bardzo podobnego przedsięwzięcia, Zespół niezwłocznie organizuje spotkanie z udziałem Mieszkańców zgłaszających celem omówienia możliwości połączenia Propozycji w jedną. W przypadku braku zgody Mieszkańców zgłaszających na połączenie Propozycji – procedowane są one osobno.</w:t>
      </w:r>
    </w:p>
    <w:p>
      <w:pPr>
        <w:spacing w:after="60" w:before="0" w:line="276"/>
        <w:jc w:val="left"/>
      </w:pPr>
      <w:r>
        <w:rPr>
          <w:rFonts w:ascii="Arial" w:cs="Arial" w:eastAsia="Arial" w:hAnsi="Arial"/>
          <w:b w:val="false"/>
          <w:bCs w:val="false"/>
          <w:i w:val="false"/>
          <w:iCs w:val="false"/>
          <w:sz w:val="20"/>
          <w:szCs w:val="20"/>
        </w:rPr>
        <w:t xml:space="preserve">7. Po zakończeniu weryfikacji Zespół sporządza ostateczną listę Propozycji:</w:t>
      </w:r>
    </w:p>
    <w:p>
      <w:pPr>
        <w:spacing w:after="40" w:before="0" w:line="276"/>
        <w:ind w:left="720"/>
        <w:jc w:val="left"/>
      </w:pPr>
      <w:r>
        <w:rPr>
          <w:rFonts w:ascii="Arial" w:cs="Arial" w:eastAsia="Arial" w:hAnsi="Arial"/>
          <w:b w:val="false"/>
          <w:bCs w:val="false"/>
          <w:i w:val="false"/>
          <w:iCs w:val="false"/>
          <w:sz w:val="20"/>
          <w:szCs w:val="20"/>
        </w:rPr>
        <w:t xml:space="preserve">a) dopuszczonych do głosowania;</w:t>
      </w:r>
    </w:p>
    <w:p>
      <w:pPr>
        <w:spacing w:after="80" w:before="0" w:line="276"/>
        <w:ind w:left="720"/>
        <w:jc w:val="left"/>
      </w:pPr>
      <w:r>
        <w:rPr>
          <w:rFonts w:ascii="Arial" w:cs="Arial" w:eastAsia="Arial" w:hAnsi="Arial"/>
          <w:b w:val="false"/>
          <w:bCs w:val="false"/>
          <w:i w:val="false"/>
          <w:iCs w:val="false"/>
          <w:sz w:val="20"/>
          <w:szCs w:val="20"/>
        </w:rPr>
        <w:t xml:space="preserve">b) niedopuszczonych do głosowania – wraz z uzasadnieniem.</w:t>
      </w:r>
    </w:p>
    <w:p>
      <w:pPr>
        <w:spacing w:after="80" w:before="0" w:line="276"/>
        <w:jc w:val="both"/>
      </w:pPr>
      <w:r>
        <w:rPr>
          <w:rFonts w:ascii="Arial" w:cs="Arial" w:eastAsia="Arial" w:hAnsi="Arial"/>
          <w:b w:val="false"/>
          <w:bCs w:val="false"/>
          <w:i w:val="false"/>
          <w:iCs w:val="false"/>
          <w:sz w:val="20"/>
          <w:szCs w:val="20"/>
        </w:rPr>
        <w:t xml:space="preserve">8. Do głosowania dopuszczane są wyłącznie Propozycje, które uzyskały pozytywną opinię właściwego merytorycznie referatu Urzędu oraz zostały zatwierdzone przez Zespół.</w:t>
      </w:r>
    </w:p>
    <w:p>
      <w:pPr>
        <w:spacing w:after="80" w:before="0" w:line="276"/>
        <w:jc w:val="both"/>
      </w:pPr>
      <w:r>
        <w:rPr>
          <w:rFonts w:ascii="Arial" w:cs="Arial" w:eastAsia="Arial" w:hAnsi="Arial"/>
          <w:b w:val="false"/>
          <w:bCs w:val="false"/>
          <w:i w:val="false"/>
          <w:iCs w:val="false"/>
          <w:sz w:val="20"/>
          <w:szCs w:val="20"/>
        </w:rPr>
        <w:t xml:space="preserve">9. Jeżeli realizacja Propozycji uzależniona jest od uzyskania zgód innych podmiotów lub spełnienia warunków niezależnych od Urzędu, Propozycja może zostać dopuszczona do głosowania warunkowo, z wyraźną informacją o braku gwarancji jej rekomendacji do uchwały budżetowej. Warunkowe dopuszczenie Propozycji wymaga zgody Burmistrza.</w:t>
      </w:r>
    </w:p>
    <w:p>
      <w:pPr>
        <w:spacing w:after="60" w:before="0" w:line="276"/>
        <w:jc w:val="left"/>
      </w:pPr>
      <w:r>
        <w:rPr>
          <w:rFonts w:ascii="Arial" w:cs="Arial" w:eastAsia="Arial" w:hAnsi="Arial"/>
          <w:b w:val="false"/>
          <w:bCs w:val="false"/>
          <w:i w:val="false"/>
          <w:iCs w:val="false"/>
          <w:sz w:val="20"/>
          <w:szCs w:val="20"/>
        </w:rPr>
        <w:t xml:space="preserve">10. Każdej Propozycji dopuszczonej do głosowania Zespół nadaje indywidualny kod:</w:t>
      </w:r>
    </w:p>
    <w:p>
      <w:pPr>
        <w:spacing w:after="40" w:before="0" w:line="276"/>
        <w:ind w:left="720"/>
        <w:jc w:val="left"/>
      </w:pPr>
      <w:r>
        <w:rPr>
          <w:rFonts w:ascii="Arial" w:cs="Arial" w:eastAsia="Arial" w:hAnsi="Arial"/>
          <w:b w:val="false"/>
          <w:bCs w:val="false"/>
          <w:i w:val="false"/>
          <w:iCs w:val="false"/>
          <w:sz w:val="20"/>
          <w:szCs w:val="20"/>
        </w:rPr>
        <w:t xml:space="preserve">a) dla obszaru Maków Centrum – MC1, MC2 itd.;</w:t>
      </w:r>
    </w:p>
    <w:p>
      <w:pPr>
        <w:spacing w:after="80" w:before="0" w:line="276"/>
        <w:ind w:left="720"/>
        <w:jc w:val="left"/>
      </w:pPr>
      <w:r>
        <w:rPr>
          <w:rFonts w:ascii="Arial" w:cs="Arial" w:eastAsia="Arial" w:hAnsi="Arial"/>
          <w:b w:val="false"/>
          <w:bCs w:val="false"/>
          <w:i w:val="false"/>
          <w:iCs w:val="false"/>
          <w:sz w:val="20"/>
          <w:szCs w:val="20"/>
        </w:rPr>
        <w:t xml:space="preserve">b) dla obszaru Maków Dolny – MD1, MD2 itd.</w:t>
      </w:r>
    </w:p>
    <w:p>
      <w:pPr>
        <w:spacing w:after="80" w:before="0" w:line="276"/>
        <w:jc w:val="both"/>
      </w:pPr>
      <w:r>
        <w:rPr>
          <w:rFonts w:ascii="Arial" w:cs="Arial" w:eastAsia="Arial" w:hAnsi="Arial"/>
          <w:b w:val="false"/>
          <w:bCs w:val="false"/>
          <w:i w:val="false"/>
          <w:iCs w:val="false"/>
          <w:sz w:val="20"/>
          <w:szCs w:val="20"/>
        </w:rPr>
        <w:t xml:space="preserve">11. Propozycje umieszczane są na kartach do głosowania, których wzory stanowią załączniki nr 2 i nr 3 do Regulaminu.</w:t>
      </w:r>
    </w:p>
    <w:p>
      <w:pPr>
        <w:spacing w:after="80" w:before="0" w:line="276"/>
        <w:jc w:val="both"/>
      </w:pPr>
      <w:r>
        <w:rPr>
          <w:rFonts w:ascii="Arial" w:cs="Arial" w:eastAsia="Arial" w:hAnsi="Arial"/>
          <w:b w:val="false"/>
          <w:bCs w:val="false"/>
          <w:i w:val="false"/>
          <w:iCs w:val="false"/>
          <w:sz w:val="20"/>
          <w:szCs w:val="20"/>
        </w:rPr>
        <w:t xml:space="preserve">12. Ostateczna lista Propozycji dopuszczonych do głosowania oraz lista Propozycji niedopuszczonych do głosowania publikowana jest na stronie internetowej Gminy Maków Podhalański oraz na stronie internetowej dedykowanej Konsultacjom MFO.</w:t>
      </w:r>
    </w:p>
    <w:p>
      <w:pPr>
        <w:spacing w:after="80" w:before="0" w:line="276"/>
        <w:jc w:val="both"/>
      </w:pPr>
      <w:r>
        <w:rPr>
          <w:rFonts w:ascii="Arial" w:cs="Arial" w:eastAsia="Arial" w:hAnsi="Arial"/>
          <w:b w:val="false"/>
          <w:bCs w:val="false"/>
          <w:i w:val="false"/>
          <w:iCs w:val="false"/>
          <w:sz w:val="20"/>
          <w:szCs w:val="20"/>
        </w:rPr>
        <w:t xml:space="preserve">13. W przypadku, gdy w ramach Konsultacji w danym obszarze zgłoszona zostanie tylko jedna Propozycja, przeprowadza się głosowanie polegające na oddaniu głosu „TAK” lub „NIE” na karcie do głosowania oraz w systemie elektronicznym. Wzór karty stanowi załącznik nr 3 do Regulaminu.</w:t>
      </w:r>
    </w:p>
    <w:p>
      <w:pPr>
        <w:spacing w:after="80" w:before="0" w:line="276"/>
        <w:jc w:val="both"/>
      </w:pPr>
      <w:r>
        <w:rPr>
          <w:rFonts w:ascii="Arial" w:cs="Arial" w:eastAsia="Arial" w:hAnsi="Arial"/>
          <w:b w:val="false"/>
          <w:bCs w:val="false"/>
          <w:i w:val="false"/>
          <w:iCs w:val="false"/>
          <w:sz w:val="20"/>
          <w:szCs w:val="20"/>
        </w:rPr>
        <w:t xml:space="preserve">14. Mieszkaniec zgłaszający może złożyć sprzeciw od decyzji o niedopuszczeniu Propozycji do głosowania w terminie 3 dni roboczych od dnia ogłoszenia wykazu Propozycji niedopuszczonych do głosowania.</w:t>
      </w:r>
    </w:p>
    <w:p>
      <w:pPr>
        <w:spacing w:after="60" w:before="0" w:line="276"/>
        <w:jc w:val="left"/>
      </w:pPr>
      <w:r>
        <w:rPr>
          <w:rFonts w:ascii="Arial" w:cs="Arial" w:eastAsia="Arial" w:hAnsi="Arial"/>
          <w:b w:val="false"/>
          <w:bCs w:val="false"/>
          <w:i w:val="false"/>
          <w:iCs w:val="false"/>
          <w:sz w:val="20"/>
          <w:szCs w:val="20"/>
        </w:rPr>
        <w:t xml:space="preserve">15. Sprzeciw musi zawierać:</w:t>
      </w:r>
    </w:p>
    <w:p>
      <w:pPr>
        <w:spacing w:after="40" w:before="0" w:line="276"/>
        <w:ind w:left="720"/>
        <w:jc w:val="left"/>
      </w:pPr>
      <w:r>
        <w:rPr>
          <w:rFonts w:ascii="Arial" w:cs="Arial" w:eastAsia="Arial" w:hAnsi="Arial"/>
          <w:b w:val="false"/>
          <w:bCs w:val="false"/>
          <w:i w:val="false"/>
          <w:iCs w:val="false"/>
          <w:sz w:val="20"/>
          <w:szCs w:val="20"/>
        </w:rPr>
        <w:t xml:space="preserve">a) imię i nazwisko Mieszkańca zgłaszającego;</w:t>
      </w:r>
    </w:p>
    <w:p>
      <w:pPr>
        <w:spacing w:after="40" w:before="0" w:line="276"/>
        <w:ind w:left="720"/>
        <w:jc w:val="left"/>
      </w:pPr>
      <w:r>
        <w:rPr>
          <w:rFonts w:ascii="Arial" w:cs="Arial" w:eastAsia="Arial" w:hAnsi="Arial"/>
          <w:b w:val="false"/>
          <w:bCs w:val="false"/>
          <w:i w:val="false"/>
          <w:iCs w:val="false"/>
          <w:sz w:val="20"/>
          <w:szCs w:val="20"/>
        </w:rPr>
        <w:t xml:space="preserve">b) kod ID Propozycji;</w:t>
      </w:r>
    </w:p>
    <w:p>
      <w:pPr>
        <w:spacing w:after="40" w:before="0" w:line="276"/>
        <w:ind w:left="720"/>
        <w:jc w:val="left"/>
      </w:pPr>
      <w:r>
        <w:rPr>
          <w:rFonts w:ascii="Arial" w:cs="Arial" w:eastAsia="Arial" w:hAnsi="Arial"/>
          <w:b w:val="false"/>
          <w:bCs w:val="false"/>
          <w:i w:val="false"/>
          <w:iCs w:val="false"/>
          <w:sz w:val="20"/>
          <w:szCs w:val="20"/>
        </w:rPr>
        <w:t xml:space="preserve">c) tytuł Propozycji;</w:t>
      </w:r>
    </w:p>
    <w:p>
      <w:pPr>
        <w:spacing w:after="80" w:before="0" w:line="276"/>
        <w:ind w:left="720"/>
        <w:jc w:val="left"/>
      </w:pPr>
      <w:r>
        <w:rPr>
          <w:rFonts w:ascii="Arial" w:cs="Arial" w:eastAsia="Arial" w:hAnsi="Arial"/>
          <w:b w:val="false"/>
          <w:bCs w:val="false"/>
          <w:i w:val="false"/>
          <w:iCs w:val="false"/>
          <w:sz w:val="20"/>
          <w:szCs w:val="20"/>
        </w:rPr>
        <w:t xml:space="preserve">d) uzasadnienie sprzeciwu.</w:t>
      </w:r>
    </w:p>
    <w:p>
      <w:pPr>
        <w:spacing w:after="60" w:before="0" w:line="276"/>
        <w:jc w:val="left"/>
      </w:pPr>
      <w:r>
        <w:rPr>
          <w:rFonts w:ascii="Arial" w:cs="Arial" w:eastAsia="Arial" w:hAnsi="Arial"/>
          <w:b w:val="false"/>
          <w:bCs w:val="false"/>
          <w:i w:val="false"/>
          <w:iCs w:val="false"/>
          <w:sz w:val="20"/>
          <w:szCs w:val="20"/>
        </w:rPr>
        <w:t xml:space="preserve">16. Sprzeciw składa się:</w:t>
      </w:r>
    </w:p>
    <w:p>
      <w:pPr>
        <w:spacing w:after="40" w:before="0" w:line="276"/>
        <w:ind w:left="720"/>
        <w:jc w:val="left"/>
      </w:pPr>
      <w:r>
        <w:rPr>
          <w:rFonts w:ascii="Arial" w:cs="Arial" w:eastAsia="Arial" w:hAnsi="Arial"/>
          <w:b w:val="false"/>
          <w:bCs w:val="false"/>
          <w:i w:val="false"/>
          <w:iCs w:val="false"/>
          <w:sz w:val="20"/>
          <w:szCs w:val="20"/>
        </w:rPr>
        <w:t xml:space="preserve">a) osobiście w Urzędzie Miejskim;</w:t>
      </w:r>
    </w:p>
    <w:p>
      <w:pPr>
        <w:spacing w:after="40" w:before="0" w:line="276"/>
        <w:ind w:left="720"/>
        <w:jc w:val="left"/>
      </w:pPr>
      <w:r>
        <w:rPr>
          <w:rFonts w:ascii="Arial" w:cs="Arial" w:eastAsia="Arial" w:hAnsi="Arial"/>
          <w:b w:val="false"/>
          <w:bCs w:val="false"/>
          <w:i w:val="false"/>
          <w:iCs w:val="false"/>
          <w:sz w:val="20"/>
          <w:szCs w:val="20"/>
        </w:rPr>
        <w:t xml:space="preserve">b) elektronicznie na adres: mfo@makow-podhalanski.pl;</w:t>
      </w:r>
    </w:p>
    <w:p>
      <w:pPr>
        <w:spacing w:after="80" w:before="0" w:line="276"/>
        <w:ind w:left="720"/>
        <w:jc w:val="both"/>
      </w:pPr>
      <w:r>
        <w:rPr>
          <w:rFonts w:ascii="Arial" w:cs="Arial" w:eastAsia="Arial" w:hAnsi="Arial"/>
          <w:b w:val="false"/>
          <w:bCs w:val="false"/>
          <w:i w:val="false"/>
          <w:iCs w:val="false"/>
          <w:sz w:val="20"/>
          <w:szCs w:val="20"/>
        </w:rPr>
        <w:t xml:space="preserve">c) za pośrednictwem systemu e-Doręczeń na adres do doręczeń elektronicznych Urzędu Miejskiego w Makowie Podhalańskim AE:PL-89084-81355-EHFGG-22.</w:t>
      </w:r>
    </w:p>
    <w:p>
      <w:pPr>
        <w:spacing w:after="80" w:before="0" w:line="276"/>
        <w:jc w:val="left"/>
      </w:pPr>
      <w:r>
        <w:rPr>
          <w:rFonts w:ascii="Arial" w:cs="Arial" w:eastAsia="Arial" w:hAnsi="Arial"/>
          <w:b w:val="false"/>
          <w:bCs w:val="false"/>
          <w:i w:val="false"/>
          <w:iCs w:val="false"/>
          <w:sz w:val="20"/>
          <w:szCs w:val="20"/>
        </w:rPr>
        <w:t xml:space="preserve">17. Sprzeciw rozpatruje Burmistrz po zasięgnięciu opinii Zespołu.</w:t>
      </w:r>
    </w:p>
    <w:p>
      <w:pPr>
        <w:spacing w:after="80" w:before="0" w:line="276"/>
        <w:jc w:val="both"/>
      </w:pPr>
      <w:r>
        <w:rPr>
          <w:rFonts w:ascii="Arial" w:cs="Arial" w:eastAsia="Arial" w:hAnsi="Arial"/>
          <w:b w:val="false"/>
          <w:bCs w:val="false"/>
          <w:i w:val="false"/>
          <w:iCs w:val="false"/>
          <w:sz w:val="20"/>
          <w:szCs w:val="20"/>
        </w:rPr>
        <w:t xml:space="preserve">18. Niespełnienie wymogów, o których mowa w ust. 15, skutkuje pozostawieniem sprzeciwu bez rozpatrzenia.</w:t>
      </w:r>
    </w:p>
    <w:p>
      <w:pPr>
        <w:spacing w:after="80" w:before="0" w:line="276"/>
        <w:jc w:val="left"/>
      </w:pPr>
      <w:r>
        <w:rPr>
          <w:rFonts w:ascii="Arial" w:cs="Arial" w:eastAsia="Arial" w:hAnsi="Arial"/>
          <w:b w:val="false"/>
          <w:bCs w:val="false"/>
          <w:i w:val="false"/>
          <w:iCs w:val="false"/>
          <w:sz w:val="20"/>
          <w:szCs w:val="20"/>
        </w:rPr>
        <w:t xml:space="preserve">19. Rozpatrzenie sprzeciwu następuje w terminie 7 dni roboczych od dnia jego wniesienia.</w:t>
      </w:r>
    </w:p>
    <w:p>
      <w:pPr>
        <w:spacing w:after="80" w:before="0" w:line="276"/>
        <w:jc w:val="left"/>
      </w:pPr>
      <w:r>
        <w:rPr>
          <w:rFonts w:ascii="Arial" w:cs="Arial" w:eastAsia="Arial" w:hAnsi="Arial"/>
          <w:b w:val="false"/>
          <w:bCs w:val="false"/>
          <w:i w:val="false"/>
          <w:iCs w:val="false"/>
          <w:sz w:val="20"/>
          <w:szCs w:val="20"/>
        </w:rPr>
        <w:t xml:space="preserve">20. Rozstrzygnięcie Burmistrza w sprawie sprzeciwu jest ostateczne.</w:t>
      </w:r>
    </w:p>
    <w:p>
      <w:pPr>
        <w:spacing w:after="80" w:before="0" w:line="276"/>
        <w:jc w:val="both"/>
      </w:pPr>
      <w:r>
        <w:rPr>
          <w:rFonts w:ascii="Arial" w:cs="Arial" w:eastAsia="Arial" w:hAnsi="Arial"/>
          <w:b w:val="false"/>
          <w:bCs w:val="false"/>
          <w:i w:val="false"/>
          <w:iCs w:val="false"/>
          <w:sz w:val="20"/>
          <w:szCs w:val="20"/>
        </w:rPr>
        <w:t xml:space="preserve">21. Wyniki rozpatrzenia sprzeciwów publikowane są na stronie internetowej Gminy Maków Podhalański oraz na stronie internetowej dedykowanej Konsultacjom MFO.</w:t>
      </w:r>
    </w:p>
    <w:p>
      <w:pPr>
        <w:spacing w:after="80" w:before="0" w:line="276"/>
        <w:jc w:val="both"/>
      </w:pPr>
      <w:r>
        <w:rPr>
          <w:rFonts w:ascii="Arial" w:cs="Arial" w:eastAsia="Arial" w:hAnsi="Arial"/>
          <w:b w:val="false"/>
          <w:bCs w:val="false"/>
          <w:i w:val="false"/>
          <w:iCs w:val="false"/>
          <w:sz w:val="20"/>
          <w:szCs w:val="20"/>
        </w:rPr>
        <w:t xml:space="preserve">22. W przypadku uznania sprzeciwu za niezasadny, złożona Propozycja nie zostaje dopuszczona do głosowania.</w:t>
      </w:r>
    </w:p>
    <w:p>
      <w:pPr>
        <w:spacing w:after="40" w:before="300" w:line="276"/>
        <w:jc w:val="center"/>
      </w:pPr>
      <w:r>
        <w:rPr>
          <w:rFonts w:ascii="Arial" w:cs="Arial" w:eastAsia="Arial" w:hAnsi="Arial"/>
          <w:b/>
          <w:bCs/>
          <w:i w:val="false"/>
          <w:iCs w:val="false"/>
          <w:sz w:val="22"/>
          <w:szCs w:val="22"/>
        </w:rPr>
        <w:t xml:space="preserve">§ 6</w:t>
      </w:r>
    </w:p>
    <w:p>
      <w:pPr>
        <w:spacing w:after="200" w:before="0" w:line="276"/>
        <w:jc w:val="center"/>
      </w:pPr>
      <w:r>
        <w:rPr>
          <w:rFonts w:ascii="Arial" w:cs="Arial" w:eastAsia="Arial" w:hAnsi="Arial"/>
          <w:b/>
          <w:bCs/>
          <w:i w:val="false"/>
          <w:iCs w:val="false"/>
          <w:sz w:val="22"/>
          <w:szCs w:val="22"/>
        </w:rPr>
        <w:t xml:space="preserve">ZESPÓŁ KOORDYNUJĄCY KONSULTACJE MFO</w:t>
      </w:r>
    </w:p>
    <w:p>
      <w:pPr>
        <w:spacing w:after="80" w:before="0" w:line="276"/>
        <w:jc w:val="both"/>
      </w:pPr>
      <w:r>
        <w:rPr>
          <w:rFonts w:ascii="Arial" w:cs="Arial" w:eastAsia="Arial" w:hAnsi="Arial"/>
          <w:b w:val="false"/>
          <w:bCs w:val="false"/>
          <w:i w:val="false"/>
          <w:iCs w:val="false"/>
          <w:sz w:val="20"/>
          <w:szCs w:val="20"/>
        </w:rPr>
        <w:t xml:space="preserve">1. Zespół Koordynujący Konsultacje MFO, zwany dalej „Zespołem”, powoływany jest zarządzeniem Burmistrza Makowa Podhalańskiego.</w:t>
      </w:r>
    </w:p>
    <w:p>
      <w:pPr>
        <w:spacing w:after="60" w:before="0" w:line="276"/>
        <w:jc w:val="left"/>
      </w:pPr>
      <w:r>
        <w:rPr>
          <w:rFonts w:ascii="Arial" w:cs="Arial" w:eastAsia="Arial" w:hAnsi="Arial"/>
          <w:b w:val="false"/>
          <w:bCs w:val="false"/>
          <w:i w:val="false"/>
          <w:iCs w:val="false"/>
          <w:sz w:val="20"/>
          <w:szCs w:val="20"/>
        </w:rPr>
        <w:t xml:space="preserve">2. W skład Zespołu wchodzą:</w:t>
      </w:r>
    </w:p>
    <w:p>
      <w:pPr>
        <w:spacing w:after="40" w:before="0" w:line="276"/>
        <w:ind w:left="720"/>
        <w:jc w:val="left"/>
      </w:pPr>
      <w:r>
        <w:rPr>
          <w:rFonts w:ascii="Arial" w:cs="Arial" w:eastAsia="Arial" w:hAnsi="Arial"/>
          <w:b w:val="false"/>
          <w:bCs w:val="false"/>
          <w:i w:val="false"/>
          <w:iCs w:val="false"/>
          <w:sz w:val="20"/>
          <w:szCs w:val="20"/>
        </w:rPr>
        <w:t xml:space="preserve">a) Radni Rady Miejskiej w Makowie Podhalańskim;</w:t>
      </w:r>
    </w:p>
    <w:p>
      <w:pPr>
        <w:spacing w:after="80" w:before="0" w:line="276"/>
        <w:ind w:left="720"/>
        <w:jc w:val="left"/>
      </w:pPr>
      <w:r>
        <w:rPr>
          <w:rFonts w:ascii="Arial" w:cs="Arial" w:eastAsia="Arial" w:hAnsi="Arial"/>
          <w:b w:val="false"/>
          <w:bCs w:val="false"/>
          <w:i w:val="false"/>
          <w:iCs w:val="false"/>
          <w:sz w:val="20"/>
          <w:szCs w:val="20"/>
        </w:rPr>
        <w:t xml:space="preserve">b) Pracownicy Urzędu Miejskiego w Makowie Podhalańskim, wyznaczeni przez Burmistrza w drodze zarządzenia.</w:t>
      </w:r>
    </w:p>
    <w:p>
      <w:pPr>
        <w:spacing w:after="80" w:before="0" w:line="276"/>
        <w:jc w:val="both"/>
      </w:pPr>
      <w:r>
        <w:rPr>
          <w:rFonts w:ascii="Arial" w:cs="Arial" w:eastAsia="Arial" w:hAnsi="Arial"/>
          <w:b w:val="false"/>
          <w:bCs w:val="false"/>
          <w:i w:val="false"/>
          <w:iCs w:val="false"/>
          <w:sz w:val="20"/>
          <w:szCs w:val="20"/>
        </w:rPr>
        <w:t xml:space="preserve">3. Zespół odpowiada za organizację i przebieg Konsultacji – jest zespołem doradczo-opiniodawczym Burmistrza.</w:t>
      </w:r>
    </w:p>
    <w:p>
      <w:pPr>
        <w:spacing w:after="60" w:before="0" w:line="276"/>
        <w:jc w:val="left"/>
      </w:pPr>
      <w:r>
        <w:rPr>
          <w:rFonts w:ascii="Arial" w:cs="Arial" w:eastAsia="Arial" w:hAnsi="Arial"/>
          <w:b w:val="false"/>
          <w:bCs w:val="false"/>
          <w:i w:val="false"/>
          <w:iCs w:val="false"/>
          <w:sz w:val="20"/>
          <w:szCs w:val="20"/>
        </w:rPr>
        <w:t xml:space="preserve">4. Zespół w szczególności:</w:t>
      </w:r>
    </w:p>
    <w:p>
      <w:pPr>
        <w:spacing w:after="40" w:before="0" w:line="276"/>
        <w:ind w:left="720"/>
        <w:jc w:val="both"/>
      </w:pPr>
      <w:r>
        <w:rPr>
          <w:rFonts w:ascii="Arial" w:cs="Arial" w:eastAsia="Arial" w:hAnsi="Arial"/>
          <w:b w:val="false"/>
          <w:bCs w:val="false"/>
          <w:i w:val="false"/>
          <w:iCs w:val="false"/>
          <w:sz w:val="20"/>
          <w:szCs w:val="20"/>
        </w:rPr>
        <w:t xml:space="preserve">a) uczestniczy w planowaniu i prowadzeniu akcji informacyjnej dotyczącej Konsultacji na terenie miasta Maków Podhalański, koordynuje weryfikację formalną zgłoszonych Propozycji, w tym kontaktuje się z Mieszkańcami zgłaszającymi w celu umożliwienia im poprawienia Propozycji, tak by spełniały wymogi określone w niniejszym Regulaminie oraz zatwierdza ostateczną listę Propozycji, które zostaną poddane pod głosowanie mieszkańców;</w:t>
      </w:r>
    </w:p>
    <w:p>
      <w:pPr>
        <w:spacing w:after="40" w:before="0" w:line="276"/>
        <w:ind w:left="720"/>
        <w:jc w:val="both"/>
      </w:pPr>
      <w:r>
        <w:rPr>
          <w:rFonts w:ascii="Arial" w:cs="Arial" w:eastAsia="Arial" w:hAnsi="Arial"/>
          <w:b w:val="false"/>
          <w:bCs w:val="false"/>
          <w:i w:val="false"/>
          <w:iCs w:val="false"/>
          <w:sz w:val="20"/>
          <w:szCs w:val="20"/>
        </w:rPr>
        <w:t xml:space="preserve">b) weryfikuje Propozycje w dwóch etapach: formalnym i merytorycznym, z wykorzystaniem odpowiednich kart oceny, które stanowią kolejno załącznik nr 4 i nr 5 do niniejszego Regulaminu;</w:t>
      </w:r>
    </w:p>
    <w:p>
      <w:pPr>
        <w:spacing w:after="40" w:before="0" w:line="276"/>
        <w:ind w:left="720"/>
        <w:jc w:val="both"/>
      </w:pPr>
      <w:r>
        <w:rPr>
          <w:rFonts w:ascii="Arial" w:cs="Arial" w:eastAsia="Arial" w:hAnsi="Arial"/>
          <w:b w:val="false"/>
          <w:bCs w:val="false"/>
          <w:i w:val="false"/>
          <w:iCs w:val="false"/>
          <w:sz w:val="20"/>
          <w:szCs w:val="20"/>
        </w:rPr>
        <w:t xml:space="preserve">c) może uczestniczyć w nadzorze nad weryfikacją głosów mieszkańców oddanych do urn lub w systemie elektronicznym na stronie internetowej dedykowanej Konsultacjom MFO;</w:t>
      </w:r>
    </w:p>
    <w:p>
      <w:pPr>
        <w:spacing w:after="80" w:before="0" w:line="276"/>
        <w:ind w:left="720"/>
        <w:jc w:val="both"/>
      </w:pPr>
      <w:r>
        <w:rPr>
          <w:rFonts w:ascii="Arial" w:cs="Arial" w:eastAsia="Arial" w:hAnsi="Arial"/>
          <w:b w:val="false"/>
          <w:bCs w:val="false"/>
          <w:i w:val="false"/>
          <w:iCs w:val="false"/>
          <w:sz w:val="20"/>
          <w:szCs w:val="20"/>
        </w:rPr>
        <w:t xml:space="preserve">d) uczestniczy w ewaluacji procesu wdrażania Konsultacji i ewentualnie proponuje zmiany w przyszłorocznej procedurze.</w:t>
      </w:r>
    </w:p>
    <w:p>
      <w:pPr>
        <w:spacing w:after="80" w:before="0" w:line="276"/>
        <w:jc w:val="both"/>
      </w:pPr>
      <w:r>
        <w:rPr>
          <w:rFonts w:ascii="Arial" w:cs="Arial" w:eastAsia="Arial" w:hAnsi="Arial"/>
          <w:b w:val="false"/>
          <w:bCs w:val="false"/>
          <w:i w:val="false"/>
          <w:iCs w:val="false"/>
          <w:sz w:val="20"/>
          <w:szCs w:val="20"/>
        </w:rPr>
        <w:t xml:space="preserve">5. Zespół dąży do podejmowania decyzji w drodze konsensusu. Jeśli konsensus nie jest możliwy, podejmuje decyzje w drodze głosowania, zwykłą większością głosów, w obecności co najmniej połowy członków Zespołu.</w:t>
      </w:r>
    </w:p>
    <w:p>
      <w:pPr>
        <w:spacing w:after="80" w:before="0" w:line="276"/>
        <w:jc w:val="both"/>
      </w:pPr>
      <w:r>
        <w:rPr>
          <w:rFonts w:ascii="Arial" w:cs="Arial" w:eastAsia="Arial" w:hAnsi="Arial"/>
          <w:b w:val="false"/>
          <w:bCs w:val="false"/>
          <w:i w:val="false"/>
          <w:iCs w:val="false"/>
          <w:sz w:val="20"/>
          <w:szCs w:val="20"/>
        </w:rPr>
        <w:t xml:space="preserve">6. Zespół może do swoich prac zaprosić eksperta. Zaproszony ekspert może spełniać jedynie rolę doradczą, bez prawa głosu, swoją pracę wykonuje nieodpłatnie.</w:t>
      </w:r>
    </w:p>
    <w:p>
      <w:pPr>
        <w:spacing w:after="80" w:before="0" w:line="276"/>
        <w:jc w:val="both"/>
      </w:pPr>
      <w:r>
        <w:rPr>
          <w:rFonts w:ascii="Arial" w:cs="Arial" w:eastAsia="Arial" w:hAnsi="Arial"/>
          <w:b w:val="false"/>
          <w:bCs w:val="false"/>
          <w:i w:val="false"/>
          <w:iCs w:val="false"/>
          <w:sz w:val="20"/>
          <w:szCs w:val="20"/>
        </w:rPr>
        <w:t xml:space="preserve">7. Posiedzenia Zespołu mają charakter otwarty, może w nich uczestniczyć i zabierać głos każdy Mieszkaniec, bez prawa głosowania.</w:t>
      </w:r>
    </w:p>
    <w:p>
      <w:pPr>
        <w:spacing w:after="80" w:before="0" w:line="276"/>
        <w:jc w:val="left"/>
      </w:pPr>
      <w:r>
        <w:rPr>
          <w:rFonts w:ascii="Arial" w:cs="Arial" w:eastAsia="Arial" w:hAnsi="Arial"/>
          <w:b w:val="false"/>
          <w:bCs w:val="false"/>
          <w:i w:val="false"/>
          <w:iCs w:val="false"/>
          <w:sz w:val="20"/>
          <w:szCs w:val="20"/>
        </w:rPr>
        <w:t xml:space="preserve">8. Członkowie Zespołu wykonują swoje prace na rzecz Zespołu nieodpłatnie.</w:t>
      </w:r>
    </w:p>
    <w:p>
      <w:pPr>
        <w:spacing w:after="40" w:before="300" w:line="276"/>
        <w:jc w:val="center"/>
      </w:pPr>
      <w:r>
        <w:rPr>
          <w:rFonts w:ascii="Arial" w:cs="Arial" w:eastAsia="Arial" w:hAnsi="Arial"/>
          <w:b/>
          <w:bCs/>
          <w:i w:val="false"/>
          <w:iCs w:val="false"/>
          <w:sz w:val="22"/>
          <w:szCs w:val="22"/>
        </w:rPr>
        <w:t xml:space="preserve">§ 7</w:t>
      </w:r>
    </w:p>
    <w:p>
      <w:pPr>
        <w:spacing w:after="200" w:before="0" w:line="276"/>
        <w:jc w:val="center"/>
      </w:pPr>
      <w:r>
        <w:rPr>
          <w:rFonts w:ascii="Arial" w:cs="Arial" w:eastAsia="Arial" w:hAnsi="Arial"/>
          <w:b/>
          <w:bCs/>
          <w:i w:val="false"/>
          <w:iCs w:val="false"/>
          <w:sz w:val="22"/>
          <w:szCs w:val="22"/>
        </w:rPr>
        <w:t xml:space="preserve">DZIAŁANIA INFORMACYJNE</w:t>
      </w:r>
    </w:p>
    <w:p>
      <w:pPr>
        <w:spacing w:after="80" w:before="0" w:line="276"/>
        <w:jc w:val="both"/>
      </w:pPr>
      <w:r>
        <w:rPr>
          <w:rFonts w:ascii="Arial" w:cs="Arial" w:eastAsia="Arial" w:hAnsi="Arial"/>
          <w:b w:val="false"/>
          <w:bCs w:val="false"/>
          <w:i w:val="false"/>
          <w:iCs w:val="false"/>
          <w:sz w:val="20"/>
          <w:szCs w:val="20"/>
        </w:rPr>
        <w:t xml:space="preserve">1. Z chwilą ogłoszenia listy Propozycji dopuszczonych do głosowania, Mieszkańcom przysługuje prawo prowadzenia akcji informacyjnej dotyczącej Propozycji dopuszczonych do głosowania.</w:t>
      </w:r>
    </w:p>
    <w:p>
      <w:pPr>
        <w:spacing w:after="80" w:before="0" w:line="276"/>
        <w:jc w:val="both"/>
      </w:pPr>
      <w:r>
        <w:rPr>
          <w:rFonts w:ascii="Arial" w:cs="Arial" w:eastAsia="Arial" w:hAnsi="Arial"/>
          <w:b w:val="false"/>
          <w:bCs w:val="false"/>
          <w:i w:val="false"/>
          <w:iCs w:val="false"/>
          <w:sz w:val="20"/>
          <w:szCs w:val="20"/>
        </w:rPr>
        <w:t xml:space="preserve">2. Akcję informacyjną prowadzi również Urząd Miejski w Makowie Podhalańskim, zapewniając wszystkim Mieszkańcom zgłaszającym równy dostęp do narzędzi informacyjnych, bez faworyzowania żadnej z Propozycji.</w:t>
      </w:r>
    </w:p>
    <w:p>
      <w:pPr>
        <w:spacing w:after="80" w:before="0" w:line="276"/>
        <w:jc w:val="left"/>
      </w:pPr>
      <w:r>
        <w:rPr>
          <w:rFonts w:ascii="Arial" w:cs="Arial" w:eastAsia="Arial" w:hAnsi="Arial"/>
          <w:b w:val="false"/>
          <w:bCs w:val="false"/>
          <w:i w:val="false"/>
          <w:iCs w:val="false"/>
          <w:sz w:val="20"/>
          <w:szCs w:val="20"/>
        </w:rPr>
        <w:t xml:space="preserve">3. Działania, o których mowa w ust. 1, prowadzone są zgodnie z obowiązującym prawem.</w:t>
      </w:r>
    </w:p>
    <w:p>
      <w:pPr>
        <w:spacing w:after="40" w:before="300" w:line="276"/>
        <w:jc w:val="center"/>
      </w:pPr>
      <w:r>
        <w:rPr>
          <w:rFonts w:ascii="Arial" w:cs="Arial" w:eastAsia="Arial" w:hAnsi="Arial"/>
          <w:b/>
          <w:bCs/>
          <w:i w:val="false"/>
          <w:iCs w:val="false"/>
          <w:sz w:val="22"/>
          <w:szCs w:val="22"/>
        </w:rPr>
        <w:t xml:space="preserve">§ 8</w:t>
      </w:r>
    </w:p>
    <w:p>
      <w:pPr>
        <w:spacing w:after="200" w:before="0" w:line="276"/>
        <w:jc w:val="center"/>
      </w:pPr>
      <w:r>
        <w:rPr>
          <w:rFonts w:ascii="Arial" w:cs="Arial" w:eastAsia="Arial" w:hAnsi="Arial"/>
          <w:b/>
          <w:bCs/>
          <w:i w:val="false"/>
          <w:iCs w:val="false"/>
          <w:sz w:val="22"/>
          <w:szCs w:val="22"/>
        </w:rPr>
        <w:t xml:space="preserve">GŁOSOWANIE MIESZKAŃCÓW W RAMACH KONSULTACJI</w:t>
      </w:r>
    </w:p>
    <w:p>
      <w:pPr>
        <w:spacing w:after="80" w:before="0" w:line="276"/>
        <w:jc w:val="both"/>
      </w:pPr>
      <w:r>
        <w:rPr>
          <w:rFonts w:ascii="Arial" w:cs="Arial" w:eastAsia="Arial" w:hAnsi="Arial"/>
          <w:b w:val="false"/>
          <w:bCs w:val="false"/>
          <w:i w:val="false"/>
          <w:iCs w:val="false"/>
          <w:sz w:val="20"/>
          <w:szCs w:val="20"/>
        </w:rPr>
        <w:t xml:space="preserve">1. W ramach Konsultacji o wyłonieniu Propozycji rekomendowanych Burmistrzowi decydują w drodze głosowania Mieszkańcy miasta Maków Podhalański, którzy zamieszkują na jego terenie (bez wymogu zameldowania). Głosowanie ma charakter konsultacyjny, a jego wynik – wyłącznie opiniodawczy i rekomendacyjny, niewiążący dla organów Gminy.</w:t>
      </w:r>
    </w:p>
    <w:p>
      <w:pPr>
        <w:spacing w:after="60" w:before="0" w:line="276"/>
        <w:jc w:val="left"/>
      </w:pPr>
      <w:r>
        <w:rPr>
          <w:rFonts w:ascii="Arial" w:cs="Arial" w:eastAsia="Arial" w:hAnsi="Arial"/>
          <w:b w:val="false"/>
          <w:bCs w:val="false"/>
          <w:i w:val="false"/>
          <w:iCs w:val="false"/>
          <w:sz w:val="20"/>
          <w:szCs w:val="20"/>
        </w:rPr>
        <w:t xml:space="preserve">2. Zasady głosowania:</w:t>
      </w:r>
    </w:p>
    <w:p>
      <w:pPr>
        <w:spacing w:after="40" w:before="0" w:line="276"/>
        <w:ind w:left="720"/>
        <w:jc w:val="both"/>
      </w:pPr>
      <w:r>
        <w:rPr>
          <w:rFonts w:ascii="Arial" w:cs="Arial" w:eastAsia="Arial" w:hAnsi="Arial"/>
          <w:b w:val="false"/>
          <w:bCs w:val="false"/>
          <w:i w:val="false"/>
          <w:iCs w:val="false"/>
          <w:sz w:val="20"/>
          <w:szCs w:val="20"/>
        </w:rPr>
        <w:t xml:space="preserve">a) każdy Mieszkaniec uprawniony do głosowania może oddać maksymalnie dwa głosy – po jednym głosie na Propozycję z każdego z dwóch obszarów konsultacji (Maków Centrum lub Maków Dolny), przy czym oba głosy muszą dotyczyć różnych obszarów;</w:t>
      </w:r>
    </w:p>
    <w:p>
      <w:pPr>
        <w:spacing w:after="40" w:before="0" w:line="276"/>
        <w:ind w:left="720"/>
        <w:jc w:val="left"/>
      </w:pPr>
      <w:r>
        <w:rPr>
          <w:rFonts w:ascii="Arial" w:cs="Arial" w:eastAsia="Arial" w:hAnsi="Arial"/>
          <w:b w:val="false"/>
          <w:bCs w:val="false"/>
          <w:i w:val="false"/>
          <w:iCs w:val="false"/>
          <w:sz w:val="20"/>
          <w:szCs w:val="20"/>
        </w:rPr>
        <w:t xml:space="preserve">b) nie dopuszcza się oddania dwóch głosów na Propozycje dotyczące tego samego obszaru;</w:t>
      </w:r>
    </w:p>
    <w:p>
      <w:pPr>
        <w:spacing w:after="40" w:before="0" w:line="276"/>
        <w:ind w:left="720"/>
        <w:jc w:val="left"/>
      </w:pPr>
      <w:r>
        <w:rPr>
          <w:rFonts w:ascii="Arial" w:cs="Arial" w:eastAsia="Arial" w:hAnsi="Arial"/>
          <w:b w:val="false"/>
          <w:bCs w:val="false"/>
          <w:i w:val="false"/>
          <w:iCs w:val="false"/>
          <w:sz w:val="20"/>
          <w:szCs w:val="20"/>
        </w:rPr>
        <w:t xml:space="preserve">c) Mieszkaniec może zdecydować się na oddanie tylko jednego głosu, wybierając Propozycję z dowolnego obszaru;</w:t>
      </w:r>
    </w:p>
    <w:p>
      <w:pPr>
        <w:spacing w:after="80" w:before="0" w:line="276"/>
        <w:ind w:left="720"/>
        <w:jc w:val="both"/>
      </w:pPr>
      <w:r>
        <w:rPr>
          <w:rFonts w:ascii="Arial" w:cs="Arial" w:eastAsia="Arial" w:hAnsi="Arial"/>
          <w:b w:val="false"/>
          <w:bCs w:val="false"/>
          <w:i w:val="false"/>
          <w:iCs w:val="false"/>
          <w:sz w:val="20"/>
          <w:szCs w:val="20"/>
        </w:rPr>
        <w:t xml:space="preserve">d) w przypadku oddania więcej niż dwóch głosów przez jednego Mieszkańca lub oddania dwóch głosów na Propozycje z tego samego obszaru, wszystkie jego głosy zostaną uznane za nieważne.</w:t>
      </w:r>
    </w:p>
    <w:p>
      <w:pPr>
        <w:spacing w:after="80" w:before="0" w:line="276"/>
        <w:jc w:val="left"/>
      </w:pPr>
      <w:r>
        <w:rPr>
          <w:rFonts w:ascii="Arial" w:cs="Arial" w:eastAsia="Arial" w:hAnsi="Arial"/>
          <w:b w:val="false"/>
          <w:bCs w:val="false"/>
          <w:i w:val="false"/>
          <w:iCs w:val="false"/>
          <w:sz w:val="20"/>
          <w:szCs w:val="20"/>
        </w:rPr>
        <w:t xml:space="preserve">3. Głosowanie odbywa się w terminie wskazanym w § 9 Regulaminu.</w:t>
      </w:r>
    </w:p>
    <w:p>
      <w:pPr>
        <w:spacing w:after="60" w:before="0" w:line="276"/>
        <w:jc w:val="left"/>
      </w:pPr>
      <w:r>
        <w:rPr>
          <w:rFonts w:ascii="Arial" w:cs="Arial" w:eastAsia="Arial" w:hAnsi="Arial"/>
          <w:b w:val="false"/>
          <w:bCs w:val="false"/>
          <w:i w:val="false"/>
          <w:iCs w:val="false"/>
          <w:sz w:val="20"/>
          <w:szCs w:val="20"/>
        </w:rPr>
        <w:t xml:space="preserve">4. Dostępne formy głosowania:</w:t>
      </w:r>
    </w:p>
    <w:p>
      <w:pPr>
        <w:spacing w:after="60" w:before="0" w:line="276"/>
        <w:ind w:left="720"/>
        <w:jc w:val="both"/>
      </w:pPr>
      <w:r>
        <w:rPr>
          <w:rFonts w:ascii="Arial" w:cs="Arial" w:eastAsia="Arial" w:hAnsi="Arial"/>
          <w:b w:val="false"/>
          <w:bCs w:val="false"/>
          <w:i w:val="false"/>
          <w:iCs w:val="false"/>
          <w:sz w:val="20"/>
          <w:szCs w:val="20"/>
        </w:rPr>
        <w:t xml:space="preserve">a) Elektronicznie – poprzez wypełnienie interaktywnej karty do głosowania na stronie internetowej dedykowanej Konsultacjom MFO. Głosowanie wymaga podania danych identyfikacyjnych Mieszkańca: imię, nazwisko oraz adres zamieszkania. Głosujący składa również w systemie oświadczenie o zamieszkiwaniu na terenie miasta Maków Podhalański. Dane podane przy głosowaniu służą weryfikacji uprawnienia do głosowania, dokonywanej przez Burmistrza Makowa Podhalańskiego na podstawie ewidencji ludności Gminy Maków Podhalański;</w:t>
      </w:r>
    </w:p>
    <w:p>
      <w:pPr>
        <w:spacing w:after="80" w:before="0" w:line="276"/>
        <w:ind w:left="720"/>
        <w:jc w:val="both"/>
      </w:pPr>
      <w:r>
        <w:rPr>
          <w:rFonts w:ascii="Arial" w:cs="Arial" w:eastAsia="Arial" w:hAnsi="Arial"/>
          <w:b w:val="false"/>
          <w:bCs w:val="false"/>
          <w:i w:val="false"/>
          <w:iCs w:val="false"/>
          <w:sz w:val="20"/>
          <w:szCs w:val="20"/>
        </w:rPr>
        <w:t xml:space="preserve">b) Tradycyjnie – poprzez umieszczenie w urnie wypełnionej karty do głosowania, dostępnej w Biurze Obsługi Klienta oraz na stronie Urzędu Miejskiego. Karta do głosowania wymaga podania imienia, nazwiska oraz adresu zamieszkania, które służą weryfikacji uprawnienia do głosowania, dokonywanej przez Burmistrza Makowa Podhalańskiego na podstawie ewidencji ludności Gminy Maków Podhalański. Karta zawiera również oświadczenie głosującego o zamieszkiwaniu na terenie miasta Maków Podhalański. Każdy Mieszkaniec uprawniony do głosowania może oddać swój głos wyłącznie za pomocą jednej karty do głosowania. W przypadku złożenia więcej niż jednej karty, przez danego Mieszkańca wszystkie głosy przez niego oddane zostaną uznane za nieważne i nie będą brane pod uwagę przy zliczaniu głosów.</w:t>
      </w:r>
    </w:p>
    <w:p>
      <w:pPr>
        <w:spacing w:after="80" w:before="0" w:line="276"/>
        <w:jc w:val="left"/>
      </w:pPr>
      <w:r>
        <w:rPr>
          <w:rFonts w:ascii="Arial" w:cs="Arial" w:eastAsia="Arial" w:hAnsi="Arial"/>
          <w:b w:val="false"/>
          <w:bCs w:val="false"/>
          <w:i w:val="false"/>
          <w:iCs w:val="false"/>
          <w:sz w:val="20"/>
          <w:szCs w:val="20"/>
        </w:rPr>
        <w:t xml:space="preserve">5. Po zakończeniu głosowania odbywa się weryfikacja oddanych głosów zgodnie z § 10 Regulaminu.</w:t>
      </w:r>
    </w:p>
    <w:p>
      <w:pPr>
        <w:spacing w:after="40" w:before="300" w:line="276"/>
        <w:jc w:val="center"/>
      </w:pPr>
      <w:r>
        <w:rPr>
          <w:rFonts w:ascii="Arial" w:cs="Arial" w:eastAsia="Arial" w:hAnsi="Arial"/>
          <w:b/>
          <w:bCs/>
          <w:i w:val="false"/>
          <w:iCs w:val="false"/>
          <w:sz w:val="22"/>
          <w:szCs w:val="22"/>
        </w:rPr>
        <w:t xml:space="preserve">§ 9</w:t>
      </w:r>
    </w:p>
    <w:p>
      <w:pPr>
        <w:spacing w:after="200" w:before="0" w:line="276"/>
        <w:jc w:val="center"/>
      </w:pPr>
      <w:r>
        <w:rPr>
          <w:rFonts w:ascii="Arial" w:cs="Arial" w:eastAsia="Arial" w:hAnsi="Arial"/>
          <w:b/>
          <w:bCs/>
          <w:i w:val="false"/>
          <w:iCs w:val="false"/>
          <w:sz w:val="22"/>
          <w:szCs w:val="22"/>
        </w:rPr>
        <w:t xml:space="preserve">HARMONOGRAM KONSULTACJI</w:t>
      </w:r>
    </w:p>
    <w:p>
      <w:pPr>
        <w:spacing w:after="60" w:before="0" w:line="276"/>
        <w:jc w:val="left"/>
      </w:pPr>
      <w:r>
        <w:rPr>
          <w:rFonts w:ascii="Arial" w:cs="Arial" w:eastAsia="Arial" w:hAnsi="Arial"/>
          <w:b w:val="false"/>
          <w:bCs w:val="false"/>
          <w:i w:val="false"/>
          <w:iCs w:val="false"/>
          <w:sz w:val="20"/>
          <w:szCs w:val="20"/>
        </w:rPr>
        <w:t xml:space="preserve">1. Terminy przeprowadzania kolejnych etapów Konsultacji odpowiednio dla obszarów Maków Centrum i Maków Dolny:</w:t>
      </w:r>
    </w:p>
    <w:p>
      <w:pPr>
        <w:spacing w:after="40" w:before="0" w:line="276"/>
        <w:ind w:left="720"/>
        <w:jc w:val="left"/>
      </w:pPr>
      <w:r>
        <w:rPr>
          <w:rFonts w:ascii="Arial" w:cs="Arial" w:eastAsia="Arial" w:hAnsi="Arial"/>
          <w:b/>
          <w:bCs/>
          <w:sz w:val="20"/>
          <w:szCs w:val="20"/>
        </w:rPr>
        <w:t xml:space="preserve">a) do 25 czerwca 2026 r.</w:t>
      </w:r>
      <w:r>
        <w:rPr>
          <w:rFonts w:ascii="Arial" w:cs="Arial" w:eastAsia="Arial" w:hAnsi="Arial"/>
          <w:sz w:val="20"/>
          <w:szCs w:val="20"/>
        </w:rPr>
        <w:t xml:space="preserve"> – powołanie Zespołu Koordynującego Konsultacje MFO;</w:t>
      </w:r>
    </w:p>
    <w:p>
      <w:pPr>
        <w:spacing w:after="40" w:before="0" w:line="276"/>
        <w:ind w:left="720"/>
        <w:jc w:val="left"/>
      </w:pPr>
      <w:r>
        <w:rPr>
          <w:rFonts w:ascii="Arial" w:cs="Arial" w:eastAsia="Arial" w:hAnsi="Arial"/>
          <w:b/>
          <w:bCs/>
          <w:sz w:val="20"/>
          <w:szCs w:val="20"/>
        </w:rPr>
        <w:t xml:space="preserve">b) 1 lipca – 10 sierpnia 2026 r.</w:t>
      </w:r>
      <w:r>
        <w:rPr>
          <w:rFonts w:ascii="Arial" w:cs="Arial" w:eastAsia="Arial" w:hAnsi="Arial"/>
          <w:sz w:val="20"/>
          <w:szCs w:val="20"/>
        </w:rPr>
        <w:t xml:space="preserve"> – zgłaszanie Propozycji i kampania informacyjna;</w:t>
      </w:r>
    </w:p>
    <w:p>
      <w:pPr>
        <w:spacing w:after="40" w:before="0" w:line="276"/>
        <w:ind w:left="720"/>
        <w:jc w:val="left"/>
      </w:pPr>
      <w:r>
        <w:rPr>
          <w:rFonts w:ascii="Arial" w:cs="Arial" w:eastAsia="Arial" w:hAnsi="Arial"/>
          <w:b/>
          <w:bCs/>
          <w:sz w:val="20"/>
          <w:szCs w:val="20"/>
        </w:rPr>
        <w:t xml:space="preserve">c) 1 lipca – 31 sierpnia 2026 r.</w:t>
      </w:r>
      <w:r>
        <w:rPr>
          <w:rFonts w:ascii="Arial" w:cs="Arial" w:eastAsia="Arial" w:hAnsi="Arial"/>
          <w:sz w:val="20"/>
          <w:szCs w:val="20"/>
        </w:rPr>
        <w:t xml:space="preserve"> – weryfikacja zgłoszonych Propozycji i dopuszczenie do głosowania;</w:t>
      </w:r>
    </w:p>
    <w:p>
      <w:pPr>
        <w:spacing w:after="40" w:before="0" w:line="276"/>
        <w:ind w:left="720"/>
        <w:jc w:val="left"/>
      </w:pPr>
      <w:r>
        <w:rPr>
          <w:rFonts w:ascii="Arial" w:cs="Arial" w:eastAsia="Arial" w:hAnsi="Arial"/>
          <w:b/>
          <w:bCs/>
          <w:sz w:val="20"/>
          <w:szCs w:val="20"/>
        </w:rPr>
        <w:t xml:space="preserve">d) 1 września – 30 września 2026 r.</w:t>
      </w:r>
      <w:r>
        <w:rPr>
          <w:rFonts w:ascii="Arial" w:cs="Arial" w:eastAsia="Arial" w:hAnsi="Arial"/>
          <w:sz w:val="20"/>
          <w:szCs w:val="20"/>
        </w:rPr>
        <w:t xml:space="preserve"> – głosowanie mieszkańców w ramach Konsultacji;</w:t>
      </w:r>
    </w:p>
    <w:p>
      <w:pPr>
        <w:spacing w:after="40" w:before="0" w:line="276"/>
        <w:ind w:left="720"/>
        <w:jc w:val="left"/>
      </w:pPr>
      <w:r>
        <w:rPr>
          <w:rFonts w:ascii="Arial" w:cs="Arial" w:eastAsia="Arial" w:hAnsi="Arial"/>
          <w:b/>
          <w:bCs/>
          <w:sz w:val="20"/>
          <w:szCs w:val="20"/>
        </w:rPr>
        <w:t xml:space="preserve">e) 1 – 5 października 2026 r.</w:t>
      </w:r>
      <w:r>
        <w:rPr>
          <w:rFonts w:ascii="Arial" w:cs="Arial" w:eastAsia="Arial" w:hAnsi="Arial"/>
          <w:sz w:val="20"/>
          <w:szCs w:val="20"/>
        </w:rPr>
        <w:t xml:space="preserve"> – weryfikacja głosów i ogłoszenie wyników Konsultacji;</w:t>
      </w:r>
    </w:p>
    <w:p>
      <w:pPr>
        <w:spacing w:after="80" w:before="0" w:line="276"/>
        <w:ind w:left="720"/>
        <w:jc w:val="both"/>
      </w:pPr>
      <w:r>
        <w:rPr>
          <w:rFonts w:ascii="Arial" w:cs="Arial" w:eastAsia="Arial" w:hAnsi="Arial"/>
          <w:b/>
          <w:bCs/>
          <w:sz w:val="20"/>
          <w:szCs w:val="20"/>
        </w:rPr>
        <w:t xml:space="preserve">f) do 30 listopada 2026 r.</w:t>
      </w:r>
      <w:r>
        <w:rPr>
          <w:rFonts w:ascii="Arial" w:cs="Arial" w:eastAsia="Arial" w:hAnsi="Arial"/>
          <w:sz w:val="20"/>
          <w:szCs w:val="20"/>
        </w:rPr>
        <w:t xml:space="preserve"> – przedstawienie przez Burmistrza wyników Konsultacji oraz rekomendacji Radzie Miejskiej w Makowie Podhalańskim do rozważenia przy pracach nad projektem uchwały budżetowej Gminy Maków Podhalański na rok 2027.</w:t>
      </w:r>
    </w:p>
    <w:p>
      <w:pPr>
        <w:spacing w:after="80" w:before="0" w:line="276"/>
        <w:jc w:val="both"/>
      </w:pPr>
      <w:r>
        <w:rPr>
          <w:rFonts w:ascii="Arial" w:cs="Arial" w:eastAsia="Arial" w:hAnsi="Arial"/>
          <w:b w:val="false"/>
          <w:bCs w:val="false"/>
          <w:i w:val="false"/>
          <w:iCs w:val="false"/>
          <w:sz w:val="20"/>
          <w:szCs w:val="20"/>
        </w:rPr>
        <w:t xml:space="preserve">2. Burmistrz może w drodze zarządzenia wprowadzić zmiany w harmonogramie, o którym mowa w ust. 1, w razie zaistnienia okoliczności uzasadniających zmianę terminów, z zachowaniem zasady, że głosowanie mieszkańców trwa nie krócej niż 14 dni.</w:t>
      </w:r>
    </w:p>
    <w:p>
      <w:pPr>
        <w:spacing w:after="40" w:before="300" w:line="276"/>
        <w:jc w:val="center"/>
      </w:pPr>
      <w:r>
        <w:rPr>
          <w:rFonts w:ascii="Arial" w:cs="Arial" w:eastAsia="Arial" w:hAnsi="Arial"/>
          <w:b/>
          <w:bCs/>
          <w:i w:val="false"/>
          <w:iCs w:val="false"/>
          <w:sz w:val="22"/>
          <w:szCs w:val="22"/>
        </w:rPr>
        <w:t xml:space="preserve">§ 10</w:t>
      </w:r>
    </w:p>
    <w:p>
      <w:pPr>
        <w:spacing w:after="200" w:before="0" w:line="276"/>
        <w:jc w:val="center"/>
      </w:pPr>
      <w:r>
        <w:rPr>
          <w:rFonts w:ascii="Arial" w:cs="Arial" w:eastAsia="Arial" w:hAnsi="Arial"/>
          <w:b/>
          <w:bCs/>
          <w:i w:val="false"/>
          <w:iCs w:val="false"/>
          <w:sz w:val="22"/>
          <w:szCs w:val="22"/>
        </w:rPr>
        <w:t xml:space="preserve">USTALENIE I OGŁOSZENIE WYNIKÓW KONSULTACJI</w:t>
      </w:r>
    </w:p>
    <w:p>
      <w:pPr>
        <w:spacing w:after="80" w:before="0" w:line="276"/>
        <w:jc w:val="both"/>
      </w:pPr>
      <w:r>
        <w:rPr>
          <w:rFonts w:ascii="Arial" w:cs="Arial" w:eastAsia="Arial" w:hAnsi="Arial"/>
          <w:b w:val="false"/>
          <w:bCs w:val="false"/>
          <w:i w:val="false"/>
          <w:iCs w:val="false"/>
          <w:sz w:val="20"/>
          <w:szCs w:val="20"/>
        </w:rPr>
        <w:t xml:space="preserve">1. Po zakończeniu głosowania odbywa się weryfikacja głosów na podstawie danych podanych przy głosowaniu. Eliminowane są głosy osób, które nie są uprawnione do głosowania (nie zamieszkują na terenie miasta Maków Podhalański) oraz głosy osób, które zagłosowały kilkakrotnie lub oddały dwa głosy na Propozycje z tego samego obszaru. Weryfikacja głosów dokonywana jest przez Burmistrza Makowa Podhalańskiego (lub upoważnionego pracownika Urzędu Miejskiego w Makowie Podhalańskim) poprzez porównanie podanych przy głosowaniu danych (imię, nazwisko, adres zamieszkania) z ewidencją ludności Gminy prowadzoną w Urzędzie Miejskim w Makowie Podhalańskim. W razie wątpliwości co do uprawnienia danej osoby do udziału w głosowaniu – w szczególności gdy osoba ta nie figuruje w ewidencji ludności Gminy lub gdy zachodzi podejrzenie zdublowania głosów – Burmistrz może zwrócić się do tej osoby pisemnie, na podany przy głosowaniu adres zamieszkania, z prośbą o potwierdzenie udziału w głosowaniu oraz ewentualnie o przedłożenie dokumentu potwierdzającego fakt zamieszkiwania na terenie miasta. Głosy oddane w formie papierowej są uwzględniane przy ustalaniu wyników głosowania na równi z głosami elektronicznymi.</w:t>
      </w:r>
    </w:p>
    <w:p>
      <w:pPr>
        <w:spacing w:after="80" w:before="0" w:line="276"/>
        <w:jc w:val="both"/>
      </w:pPr>
      <w:r>
        <w:rPr>
          <w:rFonts w:ascii="Arial" w:cs="Arial" w:eastAsia="Arial" w:hAnsi="Arial"/>
          <w:b w:val="false"/>
          <w:bCs w:val="false"/>
          <w:i w:val="false"/>
          <w:iCs w:val="false"/>
          <w:sz w:val="20"/>
          <w:szCs w:val="20"/>
        </w:rPr>
        <w:t xml:space="preserve">2. Zespół oblicza liczbę głosów oddanych na poszczególne Propozycje dopuszczone do głosowania i ustala listę Propozycji, które uzyskały kolejno największą liczbę głosów. Propozycje, które uzyskały największą liczbę głosów, aż do wyczerpania kwoty planowanej dla danego obszaru, o której mowa w § 3 ust. 1, zostają wskazane jako rekomendowane Burmistrzowi do rozważenia przy projektowaniu uchwały budżetowej Gminy Maków Podhalański na rok 2027. W przypadku gdy koszt kolejnej Propozycji przekracza pozostałą kwotę, bierze się pod uwagę następną Propozycję z listy.</w:t>
      </w:r>
    </w:p>
    <w:p>
      <w:pPr>
        <w:spacing w:after="80" w:before="0" w:line="276"/>
        <w:jc w:val="both"/>
      </w:pPr>
      <w:r>
        <w:rPr>
          <w:rFonts w:ascii="Arial" w:cs="Arial" w:eastAsia="Arial" w:hAnsi="Arial"/>
          <w:b w:val="false"/>
          <w:bCs w:val="false"/>
          <w:i w:val="false"/>
          <w:iCs w:val="false"/>
          <w:sz w:val="20"/>
          <w:szCs w:val="20"/>
        </w:rPr>
        <w:t xml:space="preserve">3. Jeśli Propozycje uzyskają taką samą liczbę głosów, a suma kosztów ich realizacji przekracza pulę dostępnych środków planowanych, wówczas jako rekomendowana zostaje wskazana Propozycja wybrana w drodze losowania, na które zostaną zaproszeni Mieszkańcy zgłaszający.</w:t>
      </w:r>
    </w:p>
    <w:p>
      <w:pPr>
        <w:spacing w:after="80" w:before="0" w:line="276"/>
        <w:jc w:val="both"/>
      </w:pPr>
      <w:r>
        <w:rPr>
          <w:rFonts w:ascii="Arial" w:cs="Arial" w:eastAsia="Arial" w:hAnsi="Arial"/>
          <w:b w:val="false"/>
          <w:bCs w:val="false"/>
          <w:i w:val="false"/>
          <w:iCs w:val="false"/>
          <w:sz w:val="20"/>
          <w:szCs w:val="20"/>
        </w:rPr>
        <w:t xml:space="preserve">4. Wyniki Konsultacji w ramach MFO ogłoszone zostaną na stronie internetowej Gminy Maków Podhalański oraz na stronie internetowej dedykowanej Konsultacjom MFO w terminie, o którym mowa w § 9 ust. 1 lit. e Regulaminu.</w:t>
      </w:r>
    </w:p>
    <w:p>
      <w:pPr>
        <w:spacing w:after="80" w:before="0" w:line="276"/>
        <w:jc w:val="both"/>
      </w:pPr>
      <w:r>
        <w:rPr>
          <w:rFonts w:ascii="Arial" w:cs="Arial" w:eastAsia="Arial" w:hAnsi="Arial"/>
          <w:b w:val="false"/>
          <w:bCs w:val="false"/>
          <w:i w:val="false"/>
          <w:iCs w:val="false"/>
          <w:sz w:val="20"/>
          <w:szCs w:val="20"/>
        </w:rPr>
        <w:t xml:space="preserve">5. W przypadku gdy w danym obszarze konsultacji nie zostanie zgłoszona żadna Propozycja lub żadna Propozycja nie zostanie dopuszczona do głosowania, środki planowane dla tego obszaru, o których mowa w § 3 ust. 1, nie podlegają rekomendacji.</w:t>
      </w:r>
    </w:p>
    <w:p>
      <w:pPr>
        <w:spacing w:after="80" w:before="0" w:line="276"/>
        <w:jc w:val="both"/>
      </w:pPr>
      <w:r>
        <w:rPr>
          <w:rFonts w:ascii="Arial" w:cs="Arial" w:eastAsia="Arial" w:hAnsi="Arial"/>
          <w:b w:val="false"/>
          <w:bCs w:val="false"/>
          <w:i w:val="false"/>
          <w:iCs w:val="false"/>
          <w:sz w:val="20"/>
          <w:szCs w:val="20"/>
        </w:rPr>
        <w:t xml:space="preserve">6. Wynik Konsultacji ma charakter wyłącznie opiniodawczy i rekomendacyjny i nie jest wiążący dla organów Gminy. Wskazanie Propozycji jako rekomendowanych Burmistrzowi nie tworzy po stronie Mieszkańców jakiegokolwiek roszczenia o realizację Propozycji ani o ujęcie jej w projekcie lub treści uchwały budżetowej Gminy. Decyzję o ujęciu poszczególnych przedsięwzięć w projekcie uchwały budżetowej Gminy na rok 2027 podejmuje Burmistrz; decyzję o uchwaleniu budżetu podejmuje Rada Miejska w drodze odrębnej uchwały.</w:t>
      </w:r>
    </w:p>
    <w:p>
      <w:pPr>
        <w:spacing w:after="80" w:before="0" w:line="276"/>
        <w:jc w:val="both"/>
      </w:pPr>
      <w:r>
        <w:rPr>
          <w:rFonts w:ascii="Arial" w:cs="Arial" w:eastAsia="Arial" w:hAnsi="Arial"/>
          <w:b w:val="false"/>
          <w:bCs w:val="false"/>
          <w:i w:val="false"/>
          <w:iCs w:val="false"/>
          <w:sz w:val="20"/>
          <w:szCs w:val="20"/>
        </w:rPr>
        <w:t xml:space="preserve">7. Burmistrz, w terminie do 30 listopada 2026 r., przedstawia Radzie Miejskiej w Makowie Podhalańskim wyniki Konsultacji wraz z rekomendacją do rozważenia przy pracach nad projektem uchwały budżetowej Gminy Maków Podhalański na rok 2027.</w:t>
      </w:r>
    </w:p>
    <w:p>
      <w:pPr>
        <w:spacing w:after="40" w:before="300" w:line="276"/>
        <w:jc w:val="center"/>
      </w:pPr>
      <w:r>
        <w:rPr>
          <w:rFonts w:ascii="Arial" w:cs="Arial" w:eastAsia="Arial" w:hAnsi="Arial"/>
          <w:b/>
          <w:bCs/>
          <w:i w:val="false"/>
          <w:iCs w:val="false"/>
          <w:sz w:val="22"/>
          <w:szCs w:val="22"/>
        </w:rPr>
        <w:t xml:space="preserve">§ 11</w:t>
      </w:r>
    </w:p>
    <w:p>
      <w:pPr>
        <w:spacing w:after="200" w:before="0" w:line="276"/>
        <w:jc w:val="center"/>
      </w:pPr>
      <w:r>
        <w:rPr>
          <w:rFonts w:ascii="Arial" w:cs="Arial" w:eastAsia="Arial" w:hAnsi="Arial"/>
          <w:b/>
          <w:bCs/>
          <w:i w:val="false"/>
          <w:iCs w:val="false"/>
          <w:sz w:val="22"/>
          <w:szCs w:val="22"/>
        </w:rPr>
        <w:t xml:space="preserve">PRZETWARZANIE DANYCH OSOBOWYCH</w:t>
      </w:r>
    </w:p>
    <w:p>
      <w:pPr>
        <w:spacing w:after="80" w:before="0" w:line="276"/>
        <w:jc w:val="both"/>
      </w:pPr>
      <w:r>
        <w:rPr>
          <w:rFonts w:ascii="Arial" w:cs="Arial" w:eastAsia="Arial" w:hAnsi="Arial"/>
          <w:b w:val="false"/>
          <w:bCs w:val="false"/>
          <w:i w:val="false"/>
          <w:iCs w:val="false"/>
          <w:sz w:val="20"/>
          <w:szCs w:val="20"/>
        </w:rPr>
        <w:t xml:space="preserve">1. Administratorem danych osobowych przetwarzanych w ramach Konsultacji jest Burmistrz Makowa Podhalańskiego z siedzibą w Urzędzie Miejskim w Makowie Podhalańskim, ul. Szpitalna 3, 34-220 Maków Podhalański.</w:t>
      </w:r>
    </w:p>
    <w:p>
      <w:pPr>
        <w:spacing w:after="80" w:before="0" w:line="276"/>
        <w:jc w:val="both"/>
      </w:pPr>
      <w:r>
        <w:rPr>
          <w:rFonts w:ascii="Arial" w:cs="Arial" w:eastAsia="Arial" w:hAnsi="Arial"/>
          <w:b w:val="false"/>
          <w:bCs w:val="false"/>
          <w:i w:val="false"/>
          <w:iCs w:val="false"/>
          <w:sz w:val="20"/>
          <w:szCs w:val="20"/>
        </w:rPr>
        <w:t xml:space="preserve">2. Dane osobowe Mieszkańców zgłaszających Propozycje oraz Mieszkańców głosujących w ramach Konsultacji przetwarzane są na podstawie art. 6 ust. 1 lit. c oraz lit. e Rozporządzenia Parlamentu Europejskiego i Rady (UE) 2016/679 (RODO), w związku z art. 5a ust. 1 i 2 ustawy z dnia 8 marca 1990 r. o samorządzie gminnym.</w:t>
      </w:r>
    </w:p>
    <w:p>
      <w:pPr>
        <w:spacing w:after="60" w:before="0" w:line="276"/>
        <w:jc w:val="left"/>
      </w:pPr>
      <w:r>
        <w:rPr>
          <w:rFonts w:ascii="Arial" w:cs="Arial" w:eastAsia="Arial" w:hAnsi="Arial"/>
          <w:b w:val="false"/>
          <w:bCs w:val="false"/>
          <w:i w:val="false"/>
          <w:iCs w:val="false"/>
          <w:sz w:val="20"/>
          <w:szCs w:val="20"/>
        </w:rPr>
        <w:t xml:space="preserve">3. Zakres przetwarzanych danych obejmuje:</w:t>
      </w:r>
    </w:p>
    <w:p>
      <w:pPr>
        <w:spacing w:after="40" w:before="0" w:line="276"/>
        <w:ind w:left="720"/>
        <w:jc w:val="left"/>
      </w:pPr>
      <w:r>
        <w:rPr>
          <w:rFonts w:ascii="Arial" w:cs="Arial" w:eastAsia="Arial" w:hAnsi="Arial"/>
          <w:b w:val="false"/>
          <w:bCs w:val="false"/>
          <w:i w:val="false"/>
          <w:iCs w:val="false"/>
          <w:sz w:val="20"/>
          <w:szCs w:val="20"/>
        </w:rPr>
        <w:t xml:space="preserve">a) dla Mieszkańców zgłaszających Propozycje: imię, nazwisko, adres zamieszkania, adres e-mail, numer telefonu (podany dobrowolnie);</w:t>
      </w:r>
    </w:p>
    <w:p>
      <w:pPr>
        <w:spacing w:after="40" w:before="0" w:line="276"/>
        <w:ind w:left="720"/>
        <w:jc w:val="left"/>
      </w:pPr>
      <w:r>
        <w:rPr>
          <w:rFonts w:ascii="Arial" w:cs="Arial" w:eastAsia="Arial" w:hAnsi="Arial"/>
          <w:b w:val="false"/>
          <w:bCs w:val="false"/>
          <w:i w:val="false"/>
          <w:iCs w:val="false"/>
          <w:sz w:val="20"/>
          <w:szCs w:val="20"/>
        </w:rPr>
        <w:t xml:space="preserve">b) dla Mieszkańców głosujących: imię, nazwisko, adres zamieszkania, a w przypadku głosowania w formie elektronicznej również adres IP;</w:t>
      </w:r>
    </w:p>
    <w:p>
      <w:pPr>
        <w:spacing w:after="80" w:before="0" w:line="276"/>
        <w:ind w:left="720"/>
        <w:jc w:val="left"/>
      </w:pPr>
      <w:r>
        <w:rPr>
          <w:rFonts w:ascii="Arial" w:cs="Arial" w:eastAsia="Arial" w:hAnsi="Arial"/>
          <w:b w:val="false"/>
          <w:bCs w:val="false"/>
          <w:i w:val="false"/>
          <w:iCs w:val="false"/>
          <w:sz w:val="20"/>
          <w:szCs w:val="20"/>
        </w:rPr>
        <w:t xml:space="preserve">c) dla Mieszkańców popierających Propozycje na liście poparcia: imię, nazwisko, adres zamieszkania, podpis.</w:t>
      </w:r>
    </w:p>
    <w:p>
      <w:pPr>
        <w:spacing w:after="80" w:before="0" w:line="276"/>
        <w:jc w:val="left"/>
      </w:pPr>
      <w:r>
        <w:rPr>
          <w:rFonts w:ascii="Arial" w:cs="Arial" w:eastAsia="Arial" w:hAnsi="Arial"/>
          <w:b w:val="false"/>
          <w:bCs w:val="false"/>
          <w:i w:val="false"/>
          <w:iCs w:val="false"/>
          <w:sz w:val="20"/>
          <w:szCs w:val="20"/>
        </w:rPr>
        <w:t xml:space="preserve">4. Szczegółowe klauzule informacyjne RODO zawarte są w załącznikach nr 1, 2 i 3 do niniejszego Regulaminu.</w:t>
      </w:r>
    </w:p>
    <w:p>
      <w:pPr>
        <w:spacing w:after="80" w:before="0" w:line="276"/>
        <w:jc w:val="left"/>
      </w:pPr>
      <w:r>
        <w:rPr>
          <w:rFonts w:ascii="Arial" w:cs="Arial" w:eastAsia="Arial" w:hAnsi="Arial"/>
          <w:b w:val="false"/>
          <w:bCs w:val="false"/>
          <w:i w:val="false"/>
          <w:iCs w:val="false"/>
          <w:sz w:val="20"/>
          <w:szCs w:val="20"/>
        </w:rPr>
        <w:t xml:space="preserve">5. Inspektor Ochrony Danych w Urzędzie Miejskim w Makowie Podhalańskim: iod@makow-podhalanski.pl.</w:t>
      </w:r>
    </w:p>
    <w:p>
      <w:pPr>
        <w:spacing w:after="40" w:before="300" w:line="276"/>
        <w:jc w:val="center"/>
      </w:pPr>
      <w:r>
        <w:rPr>
          <w:rFonts w:ascii="Arial" w:cs="Arial" w:eastAsia="Arial" w:hAnsi="Arial"/>
          <w:b/>
          <w:bCs/>
          <w:i w:val="false"/>
          <w:iCs w:val="false"/>
          <w:sz w:val="22"/>
          <w:szCs w:val="22"/>
        </w:rPr>
        <w:t xml:space="preserve">§ 12</w:t>
      </w:r>
    </w:p>
    <w:p>
      <w:pPr>
        <w:spacing w:after="200" w:before="0" w:line="276"/>
        <w:jc w:val="center"/>
      </w:pPr>
      <w:r>
        <w:rPr>
          <w:rFonts w:ascii="Arial" w:cs="Arial" w:eastAsia="Arial" w:hAnsi="Arial"/>
          <w:b/>
          <w:bCs/>
          <w:i w:val="false"/>
          <w:iCs w:val="false"/>
          <w:sz w:val="22"/>
          <w:szCs w:val="22"/>
        </w:rPr>
        <w:t xml:space="preserve">ZMIANY REGULAMINU</w:t>
      </w:r>
    </w:p>
    <w:p>
      <w:pPr>
        <w:spacing w:after="80" w:before="0" w:line="276"/>
        <w:jc w:val="left"/>
      </w:pPr>
      <w:r>
        <w:rPr>
          <w:rFonts w:ascii="Arial" w:cs="Arial" w:eastAsia="Arial" w:hAnsi="Arial"/>
          <w:b w:val="false"/>
          <w:bCs w:val="false"/>
          <w:i w:val="false"/>
          <w:iCs w:val="false"/>
          <w:sz w:val="20"/>
          <w:szCs w:val="20"/>
        </w:rPr>
        <w:t xml:space="preserve">Zmiana Regulaminu wymaga uchwały Rady Miejskiej w Makowie Podhalańskim.</w:t>
      </w:r>
    </w:p>
    <w:p>
      <w:pPr>
        <w:spacing w:after="40" w:before="300" w:line="276"/>
        <w:jc w:val="center"/>
      </w:pPr>
      <w:r>
        <w:rPr>
          <w:rFonts w:ascii="Arial" w:cs="Arial" w:eastAsia="Arial" w:hAnsi="Arial"/>
          <w:b/>
          <w:bCs/>
          <w:i w:val="false"/>
          <w:iCs w:val="false"/>
          <w:sz w:val="22"/>
          <w:szCs w:val="22"/>
        </w:rPr>
        <w:t xml:space="preserve">§ 13</w:t>
      </w:r>
    </w:p>
    <w:p>
      <w:pPr>
        <w:spacing w:after="200" w:before="0" w:line="276"/>
        <w:jc w:val="center"/>
      </w:pPr>
      <w:r>
        <w:rPr>
          <w:rFonts w:ascii="Arial" w:cs="Arial" w:eastAsia="Arial" w:hAnsi="Arial"/>
          <w:b/>
          <w:bCs/>
          <w:i w:val="false"/>
          <w:iCs w:val="false"/>
          <w:sz w:val="22"/>
          <w:szCs w:val="22"/>
        </w:rPr>
        <w:t xml:space="preserve">POSTANOWIENIA KOŃCOWE</w:t>
      </w:r>
    </w:p>
    <w:p>
      <w:pPr>
        <w:spacing w:after="80" w:before="0" w:line="276"/>
        <w:jc w:val="both"/>
      </w:pPr>
      <w:r>
        <w:rPr>
          <w:rFonts w:ascii="Arial" w:cs="Arial" w:eastAsia="Arial" w:hAnsi="Arial"/>
          <w:b w:val="false"/>
          <w:bCs w:val="false"/>
          <w:i w:val="false"/>
          <w:iCs w:val="false"/>
          <w:sz w:val="20"/>
          <w:szCs w:val="20"/>
        </w:rPr>
        <w:t xml:space="preserve">1. Burmistrz Makowa Podhalańskiego rozstrzyga wszystkie kwestie, które nie zostały uregulowane w niniejszym Regulaminie, a są związane z realizacją procesu Konsultacji w ramach Makowskiego Funduszu Osiedlowego, z zastrzeżeniem rekomendacyjnego charakteru wyniku Konsultacji.</w:t>
      </w:r>
    </w:p>
    <w:p>
      <w:pPr>
        <w:spacing w:after="200" w:before="0" w:line="276"/>
        <w:jc w:val="left"/>
      </w:pPr>
      <w:r>
        <w:rPr>
          <w:rFonts w:ascii="Arial" w:cs="Arial" w:eastAsia="Arial" w:hAnsi="Arial"/>
          <w:b w:val="false"/>
          <w:bCs w:val="false"/>
          <w:i w:val="false"/>
          <w:iCs w:val="false"/>
          <w:sz w:val="20"/>
          <w:szCs w:val="20"/>
        </w:rPr>
        <w:t xml:space="preserve">2. Załączniki nr 1–5 stanowią integralną część niniejszego Regulaminu.</w:t>
      </w:r>
    </w:p>
    <w:p>
      <w:pPr>
        <w:spacing w:after="40" w:before="300" w:line="276"/>
        <w:jc w:val="right"/>
      </w:pPr>
      <w:r>
        <w:rPr>
          <w:rFonts w:ascii="Arial" w:cs="Arial" w:eastAsia="Arial" w:hAnsi="Arial"/>
          <w:b w:val="false"/>
          <w:bCs w:val="false"/>
          <w:i w:val="false"/>
          <w:iCs w:val="false"/>
          <w:sz w:val="20"/>
          <w:szCs w:val="20"/>
        </w:rPr>
        <w:t xml:space="preserve">Przewodniczący Rady Miejskiej</w:t>
      </w:r>
    </w:p>
    <w:p>
      <w:pPr>
        <w:spacing w:after="80" w:before="0" w:line="276"/>
        <w:jc w:val="right"/>
      </w:pPr>
      <w:r>
        <w:rPr>
          <w:rFonts w:ascii="Arial" w:cs="Arial" w:eastAsia="Arial" w:hAnsi="Arial"/>
          <w:b/>
          <w:bCs/>
          <w:i w:val="false"/>
          <w:iCs w:val="false"/>
          <w:sz w:val="20"/>
          <w:szCs w:val="20"/>
        </w:rPr>
        <w:t xml:space="preserve">Tomasz Spyrka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2026-06-16T14:54:42.991Z</dcterms:created>
  <dcterms:modified xsi:type="dcterms:W3CDTF">2026-06-16T14:54:43.005Z</dcterms:modified>
</cp:coreProperties>
</file>

<file path=docProps/custom.xml><?xml version="1.0" encoding="utf-8"?>
<Properties xmlns="http://schemas.openxmlformats.org/officeDocument/2006/custom-properties" xmlns:vt="http://schemas.openxmlformats.org/officeDocument/2006/docPropsVTypes"/>
</file>